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22" w:rsidRDefault="001D2C22" w:rsidP="001D2C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1D2C22" w:rsidRPr="001D2C22" w:rsidRDefault="001D2C22" w:rsidP="001D2C22">
      <w:pPr>
        <w:tabs>
          <w:tab w:val="left" w:pos="68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D2C22">
        <w:rPr>
          <w:rFonts w:ascii="Times New Roman" w:hAnsi="Times New Roman" w:cs="Times New Roman"/>
          <w:sz w:val="24"/>
          <w:szCs w:val="24"/>
        </w:rPr>
        <w:t>Решением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D2C22" w:rsidRDefault="001D2C22" w:rsidP="001D2C22">
      <w:pPr>
        <w:tabs>
          <w:tab w:val="left" w:pos="64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D2C22">
        <w:rPr>
          <w:rFonts w:ascii="Times New Roman" w:hAnsi="Times New Roman" w:cs="Times New Roman"/>
          <w:sz w:val="24"/>
          <w:szCs w:val="24"/>
        </w:rPr>
        <w:t>совета школы</w:t>
      </w:r>
      <w:r>
        <w:rPr>
          <w:rFonts w:ascii="Times New Roman" w:hAnsi="Times New Roman" w:cs="Times New Roman"/>
          <w:sz w:val="24"/>
          <w:szCs w:val="24"/>
        </w:rPr>
        <w:t xml:space="preserve"> приказ № 10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2C22" w:rsidRPr="001D2C22" w:rsidRDefault="001D2C22" w:rsidP="001D2C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 обсуждения 27.04.2011</w:t>
      </w:r>
    </w:p>
    <w:p w:rsidR="001D2C22" w:rsidRDefault="001D2C22" w:rsidP="001D2C2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Дата утверждения 12.05.201</w:t>
      </w:r>
    </w:p>
    <w:p w:rsidR="001D2C22" w:rsidRDefault="001D2C22" w:rsidP="001D2C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2C22" w:rsidRDefault="001D2C22" w:rsidP="001D2C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2C22" w:rsidRDefault="001D2C22" w:rsidP="001D2C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2C22" w:rsidRPr="001D2C22" w:rsidRDefault="00B62DA9" w:rsidP="001D2C2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D2C22">
        <w:rPr>
          <w:rFonts w:ascii="Times New Roman" w:hAnsi="Times New Roman" w:cs="Times New Roman"/>
          <w:b/>
          <w:sz w:val="72"/>
          <w:szCs w:val="72"/>
        </w:rPr>
        <w:t>Программа развития</w:t>
      </w:r>
      <w:r w:rsidR="001D2C22" w:rsidRPr="001D2C22"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1D2C22" w:rsidRPr="001D2C22" w:rsidRDefault="001D2C22" w:rsidP="001D2C2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1D2C22">
        <w:rPr>
          <w:rFonts w:ascii="Times New Roman" w:hAnsi="Times New Roman" w:cs="Times New Roman"/>
          <w:b/>
          <w:sz w:val="44"/>
          <w:szCs w:val="44"/>
          <w:u w:val="single"/>
        </w:rPr>
        <w:t>МОУ «Ново-Курбинская основная общеобразовательная школа»</w:t>
      </w:r>
    </w:p>
    <w:p w:rsidR="00B62DA9" w:rsidRPr="001D2C22" w:rsidRDefault="001D2C22" w:rsidP="001D2C2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период 2011-2015 год</w:t>
      </w: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1D2C22" w:rsidP="001D2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p w:rsidR="00757D60" w:rsidRDefault="00D2450D" w:rsidP="00D24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2450D" w:rsidRPr="002F667A" w:rsidRDefault="0032623B" w:rsidP="00D245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623B">
        <w:rPr>
          <w:rFonts w:ascii="Times New Roman" w:hAnsi="Times New Roman" w:cs="Times New Roman"/>
          <w:sz w:val="28"/>
          <w:szCs w:val="28"/>
        </w:rPr>
        <w:t xml:space="preserve"> </w:t>
      </w:r>
      <w:r w:rsidRPr="002F667A">
        <w:rPr>
          <w:rFonts w:ascii="Times New Roman" w:hAnsi="Times New Roman" w:cs="Times New Roman"/>
          <w:sz w:val="28"/>
          <w:szCs w:val="28"/>
          <w:u w:val="single"/>
        </w:rPr>
        <w:t>Научно-методические основы развития Программы</w:t>
      </w:r>
    </w:p>
    <w:p w:rsidR="0032623B" w:rsidRPr="002F667A" w:rsidRDefault="0032623B" w:rsidP="00D245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sz w:val="28"/>
          <w:szCs w:val="28"/>
          <w:u w:val="single"/>
        </w:rPr>
        <w:t>2. Цели и задачи Программы</w:t>
      </w:r>
    </w:p>
    <w:p w:rsidR="0032623B" w:rsidRPr="002F667A" w:rsidRDefault="0032623B" w:rsidP="00D245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sz w:val="28"/>
          <w:szCs w:val="28"/>
          <w:u w:val="single"/>
        </w:rPr>
        <w:t>3. Приоритетные направления Программы</w:t>
      </w:r>
    </w:p>
    <w:p w:rsidR="0032623B" w:rsidRPr="002F667A" w:rsidRDefault="0032623B" w:rsidP="003262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sz w:val="28"/>
          <w:szCs w:val="28"/>
          <w:u w:val="single"/>
        </w:rPr>
        <w:t>4. Ожидаемые результаты Программы и индикаторы их достижения</w:t>
      </w:r>
    </w:p>
    <w:p w:rsidR="0032623B" w:rsidRPr="002F667A" w:rsidRDefault="0032623B" w:rsidP="003262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sz w:val="28"/>
          <w:szCs w:val="28"/>
          <w:u w:val="single"/>
        </w:rPr>
        <w:t>5. Этапы реализации Программы</w:t>
      </w:r>
    </w:p>
    <w:p w:rsidR="0032623B" w:rsidRPr="002F667A" w:rsidRDefault="0032623B" w:rsidP="003262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sz w:val="28"/>
          <w:szCs w:val="28"/>
          <w:u w:val="single"/>
        </w:rPr>
        <w:t>6. Структура Программы</w:t>
      </w:r>
    </w:p>
    <w:p w:rsidR="0032623B" w:rsidRPr="002F667A" w:rsidRDefault="0032623B" w:rsidP="0032623B">
      <w:pPr>
        <w:pStyle w:val="a3"/>
        <w:numPr>
          <w:ilvl w:val="1"/>
          <w:numId w:val="9"/>
        </w:numPr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sz w:val="28"/>
          <w:szCs w:val="28"/>
          <w:u w:val="single"/>
        </w:rPr>
        <w:t>Введение</w:t>
      </w:r>
    </w:p>
    <w:p w:rsidR="0032623B" w:rsidRPr="002F667A" w:rsidRDefault="0032623B" w:rsidP="003262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sz w:val="28"/>
          <w:szCs w:val="28"/>
          <w:u w:val="single"/>
        </w:rPr>
        <w:t>6. 2 Информационная справка о школе</w:t>
      </w:r>
    </w:p>
    <w:p w:rsidR="0032623B" w:rsidRPr="002F667A" w:rsidRDefault="0032623B" w:rsidP="003262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sz w:val="28"/>
          <w:szCs w:val="28"/>
          <w:u w:val="single"/>
        </w:rPr>
        <w:t>6.3 Концепция развития школы</w:t>
      </w:r>
    </w:p>
    <w:p w:rsidR="0032623B" w:rsidRPr="002F667A" w:rsidRDefault="0032623B" w:rsidP="003262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sz w:val="28"/>
          <w:szCs w:val="28"/>
          <w:u w:val="single"/>
        </w:rPr>
        <w:t>7. План реализации программы развития</w:t>
      </w:r>
    </w:p>
    <w:p w:rsidR="0032623B" w:rsidRDefault="0032623B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F667A" w:rsidRPr="00D2450D" w:rsidRDefault="002F667A" w:rsidP="0032623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32623B" w:rsidRPr="00D2450D" w:rsidRDefault="0032623B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D60" w:rsidRDefault="00757D60" w:rsidP="002F66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lastRenderedPageBreak/>
        <w:t>Научно-методические основы развития Программы:</w:t>
      </w:r>
    </w:p>
    <w:p w:rsidR="002F667A" w:rsidRPr="002F667A" w:rsidRDefault="002F667A" w:rsidP="002F6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7D60" w:rsidRPr="00D2450D" w:rsidRDefault="00757D60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Закон РФ «Об образовании» Постановление Правительства Российской федерации от28 августа2001 г. № 630 о федеральной  целевой программе «Развитие единой образовательной информационной среды» </w:t>
      </w:r>
    </w:p>
    <w:p w:rsidR="00757D60" w:rsidRPr="00D2450D" w:rsidRDefault="00757D60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Приказ министерство образования РФ № 01-51-088 от 13.08.02 «Об организации использования информационных  и коммуникационных ресурсов в общеобразовательных учреждениях».</w:t>
      </w:r>
    </w:p>
    <w:p w:rsidR="00757D60" w:rsidRPr="00D2450D" w:rsidRDefault="00757D60" w:rsidP="00D2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D60" w:rsidRPr="002F667A" w:rsidRDefault="00757D60" w:rsidP="002F66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757D60" w:rsidRPr="00D2450D" w:rsidRDefault="00757D60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Pr="002F667A">
        <w:rPr>
          <w:rFonts w:ascii="Times New Roman" w:hAnsi="Times New Roman" w:cs="Times New Roman"/>
          <w:b/>
          <w:sz w:val="28"/>
          <w:szCs w:val="28"/>
        </w:rPr>
        <w:t>модели новой перспективной адаптивной школы</w:t>
      </w:r>
      <w:r w:rsidRPr="00D2450D">
        <w:rPr>
          <w:rFonts w:ascii="Times New Roman" w:hAnsi="Times New Roman" w:cs="Times New Roman"/>
          <w:sz w:val="28"/>
          <w:szCs w:val="28"/>
        </w:rPr>
        <w:t xml:space="preserve"> как наиболее отвечающей меняющимся социальным и педагогическим условиям; </w:t>
      </w:r>
    </w:p>
    <w:p w:rsidR="00757D60" w:rsidRPr="00D2450D" w:rsidRDefault="00757D60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Обеспечение равных условий для реализации конституционного права граждан на образование (вариативность образования);</w:t>
      </w:r>
    </w:p>
    <w:p w:rsidR="00757D60" w:rsidRPr="00D2450D" w:rsidRDefault="00757D60" w:rsidP="00D2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Создание условий для непрерывного образования в соответствии с интересами личности;</w:t>
      </w:r>
    </w:p>
    <w:p w:rsidR="00757D60" w:rsidRPr="00D2450D" w:rsidRDefault="00757D60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2F667A">
        <w:rPr>
          <w:rFonts w:ascii="Times New Roman" w:hAnsi="Times New Roman" w:cs="Times New Roman"/>
          <w:b/>
          <w:sz w:val="28"/>
          <w:szCs w:val="28"/>
        </w:rPr>
        <w:t>дифференциации и гуманизации</w:t>
      </w:r>
      <w:r w:rsidRPr="00D2450D"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:rsidR="00757D60" w:rsidRPr="00D2450D" w:rsidRDefault="00757D60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Создание системы психолого-педагогического мониторинга;</w:t>
      </w:r>
    </w:p>
    <w:p w:rsidR="00757D60" w:rsidRPr="00D2450D" w:rsidRDefault="00757D60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2F667A">
        <w:rPr>
          <w:rFonts w:ascii="Times New Roman" w:hAnsi="Times New Roman" w:cs="Times New Roman"/>
          <w:b/>
          <w:sz w:val="28"/>
          <w:szCs w:val="28"/>
        </w:rPr>
        <w:t xml:space="preserve">роли </w:t>
      </w:r>
      <w:r w:rsidRPr="00D2450D">
        <w:rPr>
          <w:rFonts w:ascii="Times New Roman" w:hAnsi="Times New Roman" w:cs="Times New Roman"/>
          <w:sz w:val="28"/>
          <w:szCs w:val="28"/>
        </w:rPr>
        <w:t>образования в воспитании личности;</w:t>
      </w:r>
    </w:p>
    <w:p w:rsidR="00757D60" w:rsidRDefault="00757D60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Обеспечение социальной защищенности участников образовательного процесса  </w:t>
      </w:r>
    </w:p>
    <w:p w:rsidR="002F667A" w:rsidRPr="00D2450D" w:rsidRDefault="002F667A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A72D6" w:rsidRDefault="008A72D6" w:rsidP="002F66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Приоритетные направления Программы:</w:t>
      </w:r>
    </w:p>
    <w:p w:rsidR="002F667A" w:rsidRPr="002F667A" w:rsidRDefault="002F667A" w:rsidP="002F6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72D6" w:rsidRPr="00D2450D" w:rsidRDefault="008A72D6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Сложившаяся модель школы как ОУ, составляющего из двух ступеней, представляется наиболее  удачной формой, позволяющей удовлетворить разнообразие образовательных запросов микросоциума. Поэтому </w:t>
      </w:r>
      <w:r w:rsidRPr="002F667A">
        <w:rPr>
          <w:rFonts w:ascii="Times New Roman" w:hAnsi="Times New Roman" w:cs="Times New Roman"/>
          <w:b/>
          <w:sz w:val="28"/>
          <w:szCs w:val="28"/>
        </w:rPr>
        <w:t>нашей стратегической перспективной является развитие и совершенствование этой модели</w:t>
      </w:r>
      <w:r w:rsidRPr="00D2450D">
        <w:rPr>
          <w:rFonts w:ascii="Times New Roman" w:hAnsi="Times New Roman" w:cs="Times New Roman"/>
          <w:sz w:val="28"/>
          <w:szCs w:val="28"/>
        </w:rPr>
        <w:t>.</w:t>
      </w:r>
    </w:p>
    <w:p w:rsidR="008A72D6" w:rsidRPr="00D2450D" w:rsidRDefault="008A72D6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Развитие вариантности образовательного процесса должно логически завершиться разработкой пакета образовательных программ, учитывающих склонности, способности, подготовленность и интересы детей. </w:t>
      </w:r>
      <w:r w:rsidRPr="002F667A">
        <w:rPr>
          <w:rFonts w:ascii="Times New Roman" w:hAnsi="Times New Roman" w:cs="Times New Roman"/>
          <w:b/>
          <w:sz w:val="28"/>
          <w:szCs w:val="28"/>
        </w:rPr>
        <w:t>Разноуровневый  широкий спектр программ должен будет в полном объеме удовлетворить образовательные потребности микросоциума школы</w:t>
      </w:r>
      <w:r w:rsidRPr="00D2450D">
        <w:rPr>
          <w:rFonts w:ascii="Times New Roman" w:hAnsi="Times New Roman" w:cs="Times New Roman"/>
          <w:sz w:val="28"/>
          <w:szCs w:val="28"/>
        </w:rPr>
        <w:t>.</w:t>
      </w:r>
    </w:p>
    <w:p w:rsidR="008A72D6" w:rsidRPr="00D2450D" w:rsidRDefault="008A72D6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lastRenderedPageBreak/>
        <w:t xml:space="preserve">Одним из </w:t>
      </w:r>
      <w:r w:rsidR="00D27FA1" w:rsidRPr="00D2450D">
        <w:rPr>
          <w:rFonts w:ascii="Times New Roman" w:hAnsi="Times New Roman" w:cs="Times New Roman"/>
          <w:sz w:val="28"/>
          <w:szCs w:val="28"/>
        </w:rPr>
        <w:t>инструментов</w:t>
      </w:r>
      <w:r w:rsidRPr="00D2450D">
        <w:rPr>
          <w:rFonts w:ascii="Times New Roman" w:hAnsi="Times New Roman" w:cs="Times New Roman"/>
          <w:sz w:val="28"/>
          <w:szCs w:val="28"/>
        </w:rPr>
        <w:t xml:space="preserve"> вариативности является уч</w:t>
      </w:r>
      <w:r w:rsidR="00D27FA1" w:rsidRPr="00D2450D">
        <w:rPr>
          <w:rFonts w:ascii="Times New Roman" w:hAnsi="Times New Roman" w:cs="Times New Roman"/>
          <w:sz w:val="28"/>
          <w:szCs w:val="28"/>
        </w:rPr>
        <w:t>е</w:t>
      </w:r>
      <w:r w:rsidRPr="00D2450D">
        <w:rPr>
          <w:rFonts w:ascii="Times New Roman" w:hAnsi="Times New Roman" w:cs="Times New Roman"/>
          <w:sz w:val="28"/>
          <w:szCs w:val="28"/>
        </w:rPr>
        <w:t>бный план школы на основе муниципального, позволяющий через гибкое использование часов групповых и индивидуальных занятий, с одной стороны, оперативно ликвидировать пробелы в знаниях, с другой стороны, заниматься</w:t>
      </w:r>
      <w:r w:rsidR="00D27FA1" w:rsidRPr="00D2450D">
        <w:rPr>
          <w:rFonts w:ascii="Times New Roman" w:hAnsi="Times New Roman" w:cs="Times New Roman"/>
          <w:sz w:val="28"/>
          <w:szCs w:val="28"/>
        </w:rPr>
        <w:t xml:space="preserve"> с одаренными детьми, повышать качество знаний. Следовательно </w:t>
      </w:r>
      <w:r w:rsidR="00D27FA1" w:rsidRPr="002F667A">
        <w:rPr>
          <w:rFonts w:ascii="Times New Roman" w:hAnsi="Times New Roman" w:cs="Times New Roman"/>
          <w:b/>
          <w:sz w:val="28"/>
          <w:szCs w:val="28"/>
        </w:rPr>
        <w:t>, в перспективе более глубокое овладение техникой составление учебного плана школы,</w:t>
      </w:r>
      <w:r w:rsidR="00D27FA1" w:rsidRPr="00D2450D">
        <w:rPr>
          <w:rFonts w:ascii="Times New Roman" w:hAnsi="Times New Roman" w:cs="Times New Roman"/>
          <w:sz w:val="28"/>
          <w:szCs w:val="28"/>
        </w:rPr>
        <w:t xml:space="preserve"> более оптимальное использование его возможностей.</w:t>
      </w:r>
    </w:p>
    <w:p w:rsidR="00D27FA1" w:rsidRPr="00D2450D" w:rsidRDefault="00D27FA1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Внедрение эксперимента в рамках профильного образования,</w:t>
      </w:r>
      <w:r w:rsidRPr="00D2450D">
        <w:rPr>
          <w:rFonts w:ascii="Times New Roman" w:hAnsi="Times New Roman" w:cs="Times New Roman"/>
          <w:sz w:val="28"/>
          <w:szCs w:val="28"/>
        </w:rPr>
        <w:t xml:space="preserve"> что расширит возможность выбора учащихся и спектр вариативного образовательного пространства.</w:t>
      </w:r>
    </w:p>
    <w:p w:rsidR="00D27FA1" w:rsidRPr="00D2450D" w:rsidRDefault="00D27FA1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Освоение технологии уровневой дифференциации учителями школы</w:t>
      </w:r>
      <w:r w:rsidRPr="00D2450D">
        <w:rPr>
          <w:rFonts w:ascii="Times New Roman" w:hAnsi="Times New Roman" w:cs="Times New Roman"/>
          <w:sz w:val="28"/>
          <w:szCs w:val="28"/>
        </w:rPr>
        <w:t xml:space="preserve"> выводит на новый качественный уровень как в плане расширения педагогического ареала учителе,  работающих по этой технологии, так и в плане накопления педагогического  практического опыта в разработке </w:t>
      </w:r>
      <w:r w:rsidRPr="002F667A">
        <w:rPr>
          <w:rFonts w:ascii="Times New Roman" w:hAnsi="Times New Roman" w:cs="Times New Roman"/>
          <w:b/>
          <w:sz w:val="28"/>
          <w:szCs w:val="28"/>
        </w:rPr>
        <w:t>разнеуровневых  зачетных заданий</w:t>
      </w:r>
      <w:r w:rsidRPr="00D2450D">
        <w:rPr>
          <w:rFonts w:ascii="Times New Roman" w:hAnsi="Times New Roman" w:cs="Times New Roman"/>
          <w:sz w:val="28"/>
          <w:szCs w:val="28"/>
        </w:rPr>
        <w:t xml:space="preserve">, более совершенного овладения методикой, а также совершенствования механизма осуществления координации и управления этим </w:t>
      </w:r>
      <w:r w:rsidR="00C97A0B" w:rsidRPr="00D2450D">
        <w:rPr>
          <w:rFonts w:ascii="Times New Roman" w:hAnsi="Times New Roman" w:cs="Times New Roman"/>
          <w:sz w:val="28"/>
          <w:szCs w:val="28"/>
        </w:rPr>
        <w:t xml:space="preserve"> процессом. Все это позволит достичь в конечном результате более высокого уровня обученности и качества знаний учащихся.</w:t>
      </w:r>
    </w:p>
    <w:p w:rsidR="00C97A0B" w:rsidRDefault="00C97A0B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Диагностика учебных умений и навыков</w:t>
      </w:r>
      <w:r w:rsidRPr="00D2450D">
        <w:rPr>
          <w:rFonts w:ascii="Times New Roman" w:hAnsi="Times New Roman" w:cs="Times New Roman"/>
          <w:sz w:val="28"/>
          <w:szCs w:val="28"/>
        </w:rPr>
        <w:t>, позволяя вовремя выявить пробелы , даёт учителю четкие ориентиры в организации учебной работы по их устранению в рамках урочного времени и на индивидуальных, групповых  занятий, что так жен позволит добиться большей успешности в обучении.</w:t>
      </w:r>
    </w:p>
    <w:p w:rsidR="002F667A" w:rsidRPr="002F667A" w:rsidRDefault="002F667A" w:rsidP="002F667A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67A" w:rsidRDefault="00C97A0B" w:rsidP="002F66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8A72D6" w:rsidRPr="002F667A" w:rsidRDefault="00C97A0B" w:rsidP="002F66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и индикаторы их достижения</w:t>
      </w:r>
    </w:p>
    <w:p w:rsidR="00C97A0B" w:rsidRPr="00D2450D" w:rsidRDefault="00C97A0B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Сложившаяся система работы школы позволяет, исходя из решения триады задач – вариативности, обеспечения дифференциации и гуманизации образовательного процесса при создании системы психолого-педагогического мониторинга – перейти к реструктуризации учебно-воспитательного процесса и реорганизации системы управления.</w:t>
      </w:r>
    </w:p>
    <w:p w:rsidR="00C97A0B" w:rsidRPr="00D2450D" w:rsidRDefault="00C97A0B" w:rsidP="00D2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1 ступень- начальная школа</w:t>
      </w:r>
      <w:r w:rsidRPr="00D2450D">
        <w:rPr>
          <w:rFonts w:ascii="Times New Roman" w:hAnsi="Times New Roman" w:cs="Times New Roman"/>
          <w:sz w:val="28"/>
          <w:szCs w:val="28"/>
        </w:rPr>
        <w:t xml:space="preserve">: традиционные программы и программы развивающего обучения; 4-летнее образование; пропедевтические курсы </w:t>
      </w:r>
      <w:r w:rsidR="00690ED3" w:rsidRPr="00D2450D">
        <w:rPr>
          <w:rFonts w:ascii="Times New Roman" w:hAnsi="Times New Roman" w:cs="Times New Roman"/>
          <w:sz w:val="28"/>
          <w:szCs w:val="28"/>
        </w:rPr>
        <w:t>.</w:t>
      </w:r>
    </w:p>
    <w:p w:rsidR="00690ED3" w:rsidRPr="00D2450D" w:rsidRDefault="00690ED3" w:rsidP="00D2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2- ступень – основная школа (5-9 классы</w:t>
      </w:r>
      <w:r w:rsidRPr="00D2450D">
        <w:rPr>
          <w:rFonts w:ascii="Times New Roman" w:hAnsi="Times New Roman" w:cs="Times New Roman"/>
          <w:sz w:val="28"/>
          <w:szCs w:val="28"/>
        </w:rPr>
        <w:t xml:space="preserve">): расширение круга образовательных услыг за счет вариативной части – спецкурсов, </w:t>
      </w:r>
      <w:r w:rsidRPr="00D2450D">
        <w:rPr>
          <w:rFonts w:ascii="Times New Roman" w:hAnsi="Times New Roman" w:cs="Times New Roman"/>
          <w:sz w:val="28"/>
          <w:szCs w:val="28"/>
        </w:rPr>
        <w:lastRenderedPageBreak/>
        <w:t>факультативов, групповых занятий с одаренными детьми, пропедевтические курсов.</w:t>
      </w:r>
    </w:p>
    <w:p w:rsidR="00690ED3" w:rsidRPr="002F667A" w:rsidRDefault="00690ED3" w:rsidP="00D245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b/>
          <w:sz w:val="28"/>
          <w:szCs w:val="28"/>
          <w:u w:val="single"/>
        </w:rPr>
        <w:t>В управленческой деятельности:</w:t>
      </w:r>
    </w:p>
    <w:p w:rsidR="00690ED3" w:rsidRPr="00D2450D" w:rsidRDefault="00690ED3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От перспективного вида контроля, который связан со сбором информации относительного хода и развития учеьно-воспитательного процесса, и предусматривает сравнение реального состояния дел с эталоном, к коммунистическому, который образует коммуникальную сеть,  через которую поступает информация, необходимая для управления педагогическим процессом, сотрудничество директора и его замов с учителями, учащимися и их родителями.</w:t>
      </w:r>
    </w:p>
    <w:p w:rsidR="00690ED3" w:rsidRPr="002F667A" w:rsidRDefault="00690ED3" w:rsidP="00D245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b/>
          <w:sz w:val="28"/>
          <w:szCs w:val="28"/>
          <w:u w:val="single"/>
        </w:rPr>
        <w:t>В научно- методической работе:</w:t>
      </w:r>
    </w:p>
    <w:p w:rsidR="00690ED3" w:rsidRPr="00D2450D" w:rsidRDefault="00690ED3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Изучение и внедрение инновационных методик; развивающее обучение;</w:t>
      </w:r>
    </w:p>
    <w:p w:rsidR="00690ED3" w:rsidRPr="00D2450D" w:rsidRDefault="00690ED3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Интегрированное обучение;</w:t>
      </w:r>
    </w:p>
    <w:p w:rsidR="00690ED3" w:rsidRDefault="00690ED3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Индивидуализация учебно-воспитательного процесса (планирование разных видов деятельности, разработка </w:t>
      </w:r>
      <w:r w:rsidR="00617A3F" w:rsidRPr="00D2450D">
        <w:rPr>
          <w:rFonts w:ascii="Times New Roman" w:hAnsi="Times New Roman" w:cs="Times New Roman"/>
          <w:sz w:val="28"/>
          <w:szCs w:val="28"/>
        </w:rPr>
        <w:t>разнеуровневых</w:t>
      </w:r>
      <w:r w:rsidRPr="00D2450D">
        <w:rPr>
          <w:rFonts w:ascii="Times New Roman" w:hAnsi="Times New Roman" w:cs="Times New Roman"/>
          <w:sz w:val="28"/>
          <w:szCs w:val="28"/>
        </w:rPr>
        <w:t xml:space="preserve"> заданий, подбор</w:t>
      </w:r>
      <w:r w:rsidR="00617A3F" w:rsidRPr="00D2450D">
        <w:rPr>
          <w:rFonts w:ascii="Times New Roman" w:hAnsi="Times New Roman" w:cs="Times New Roman"/>
          <w:sz w:val="28"/>
          <w:szCs w:val="28"/>
        </w:rPr>
        <w:t xml:space="preserve">  материалов и т.д.</w:t>
      </w:r>
      <w:r w:rsidRPr="00D2450D">
        <w:rPr>
          <w:rFonts w:ascii="Times New Roman" w:hAnsi="Times New Roman" w:cs="Times New Roman"/>
          <w:sz w:val="28"/>
          <w:szCs w:val="28"/>
        </w:rPr>
        <w:t>)</w:t>
      </w:r>
    </w:p>
    <w:p w:rsidR="002F667A" w:rsidRPr="00D2450D" w:rsidRDefault="002F667A" w:rsidP="002F667A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617A3F" w:rsidRPr="002F667A" w:rsidRDefault="00617A3F" w:rsidP="00D245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b/>
          <w:sz w:val="28"/>
          <w:szCs w:val="28"/>
          <w:u w:val="single"/>
        </w:rPr>
        <w:t>В организации учебно –воспитательного процесса:</w:t>
      </w:r>
    </w:p>
    <w:p w:rsidR="002F667A" w:rsidRPr="002F667A" w:rsidRDefault="002F667A" w:rsidP="00D245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617A3F" w:rsidRPr="002F667A" w:rsidTr="00617A3F">
        <w:tc>
          <w:tcPr>
            <w:tcW w:w="9571" w:type="dxa"/>
          </w:tcPr>
          <w:p w:rsidR="00617A3F" w:rsidRPr="002F667A" w:rsidRDefault="00617A3F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 учебной развивающейся среды через индивидуализацию и профилизацию обучения</w:t>
            </w:r>
          </w:p>
        </w:tc>
      </w:tr>
    </w:tbl>
    <w:p w:rsidR="00617A3F" w:rsidRPr="002F667A" w:rsidRDefault="002F667A" w:rsidP="00D245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67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2pt;margin-top:.85pt;width:0;height:18.75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617A3F" w:rsidRPr="002F667A" w:rsidTr="00617A3F">
        <w:tc>
          <w:tcPr>
            <w:tcW w:w="9571" w:type="dxa"/>
          </w:tcPr>
          <w:p w:rsidR="00617A3F" w:rsidRPr="002F667A" w:rsidRDefault="002F667A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67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214.2pt;margin-top:29.95pt;width:0;height:18.75pt;z-index:251659264" o:connectortype="straight">
                  <v:stroke endarrow="block"/>
                </v:shape>
              </w:pict>
            </w:r>
            <w:r w:rsidR="00617A3F" w:rsidRPr="002F6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Трансформация содержательных компонентов (изменение вариативной части плана )</w:t>
            </w:r>
          </w:p>
        </w:tc>
      </w:tr>
    </w:tbl>
    <w:p w:rsidR="00617A3F" w:rsidRPr="002F667A" w:rsidRDefault="00617A3F" w:rsidP="00D245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617A3F" w:rsidRPr="002F667A" w:rsidTr="00617A3F">
        <w:tc>
          <w:tcPr>
            <w:tcW w:w="8851" w:type="dxa"/>
          </w:tcPr>
          <w:p w:rsidR="00617A3F" w:rsidRPr="002F667A" w:rsidRDefault="002F667A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Структурирование</w:t>
            </w:r>
            <w:r w:rsidR="00617A3F" w:rsidRPr="002F6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содержания обучения на основе профильного образования</w:t>
            </w:r>
          </w:p>
        </w:tc>
      </w:tr>
    </w:tbl>
    <w:p w:rsidR="00617A3F" w:rsidRPr="002F667A" w:rsidRDefault="002F667A" w:rsidP="00D245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67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9" type="#_x0000_t32" style="position:absolute;left:0;text-align:left;margin-left:250.2pt;margin-top:2.55pt;width:.05pt;height:18.75pt;z-index:251662336;mso-position-horizontal-relative:text;mso-position-vertical-relative:text" o:connectortype="straight">
            <v:stroke endarrow="block"/>
          </v:shape>
        </w:pict>
      </w:r>
      <w:r w:rsidR="00074554" w:rsidRPr="002F667A">
        <w:rPr>
          <w:rFonts w:ascii="Times New Roman" w:hAnsi="Times New Roman" w:cs="Times New Roman"/>
          <w:b/>
          <w:i/>
          <w:sz w:val="28"/>
          <w:szCs w:val="28"/>
        </w:rPr>
        <w:pict>
          <v:shape id="_x0000_s1028" type="#_x0000_t32" style="position:absolute;left:0;text-align:left;margin-left:327.75pt;margin-top:475.5pt;width:0;height:18.75pt;z-index:251661312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617A3F" w:rsidRPr="002F667A" w:rsidTr="00617A3F">
        <w:tc>
          <w:tcPr>
            <w:tcW w:w="8851" w:type="dxa"/>
          </w:tcPr>
          <w:p w:rsidR="00617A3F" w:rsidRPr="002F667A" w:rsidRDefault="00617A3F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Изменение в структуре урока</w:t>
            </w:r>
          </w:p>
        </w:tc>
      </w:tr>
    </w:tbl>
    <w:p w:rsidR="00617A3F" w:rsidRPr="002F667A" w:rsidRDefault="002F667A" w:rsidP="00D245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67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0" type="#_x0000_t32" style="position:absolute;left:0;text-align:left;margin-left:112.2pt;margin-top:1.55pt;width:0;height:18.75pt;z-index:251663360;mso-position-horizontal-relative:text;mso-position-vertical-relative:text" o:connectortype="straight">
            <v:stroke endarrow="block"/>
          </v:shape>
        </w:pict>
      </w:r>
      <w:r w:rsidRPr="002F667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4" type="#_x0000_t32" style="position:absolute;left:0;text-align:left;margin-left:397.2pt;margin-top:1.55pt;width:0;height:18.75pt;z-index:251669504;mso-position-horizontal-relative:text;mso-position-vertical-relative:text" o:connectortype="straight">
            <v:stroke endarrow="block"/>
          </v:shape>
        </w:pict>
      </w:r>
      <w:r w:rsidRPr="002F667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2" type="#_x0000_t32" style="position:absolute;left:0;text-align:left;margin-left:246.45pt;margin-top:1.55pt;width:0;height:18.75pt;z-index:251666432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Ind w:w="720" w:type="dxa"/>
        <w:tblLook w:val="04A0"/>
      </w:tblPr>
      <w:tblGrid>
        <w:gridCol w:w="2869"/>
        <w:gridCol w:w="2968"/>
        <w:gridCol w:w="3014"/>
      </w:tblGrid>
      <w:tr w:rsidR="007725C7" w:rsidRPr="002F667A" w:rsidTr="00617A3F">
        <w:tc>
          <w:tcPr>
            <w:tcW w:w="3190" w:type="dxa"/>
          </w:tcPr>
          <w:p w:rsidR="00617A3F" w:rsidRPr="002F667A" w:rsidRDefault="00617A3F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ситуации выбора на уроке</w:t>
            </w:r>
          </w:p>
        </w:tc>
        <w:tc>
          <w:tcPr>
            <w:tcW w:w="3190" w:type="dxa"/>
          </w:tcPr>
          <w:p w:rsidR="00617A3F" w:rsidRPr="002F667A" w:rsidRDefault="007725C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Партнерское взаимодействие учеников и учеников</w:t>
            </w:r>
          </w:p>
        </w:tc>
        <w:tc>
          <w:tcPr>
            <w:tcW w:w="3191" w:type="dxa"/>
          </w:tcPr>
          <w:p w:rsidR="00617A3F" w:rsidRPr="002F667A" w:rsidRDefault="007725C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66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методов научных проектов, информационных технологий</w:t>
            </w:r>
          </w:p>
        </w:tc>
      </w:tr>
    </w:tbl>
    <w:p w:rsidR="00617A3F" w:rsidRDefault="00617A3F" w:rsidP="00D2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D2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67A" w:rsidRDefault="002F667A" w:rsidP="00D2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67A" w:rsidRPr="00D2450D" w:rsidRDefault="002F667A" w:rsidP="00D2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25C7" w:rsidRPr="002F667A" w:rsidRDefault="007725C7" w:rsidP="00D2450D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6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работе с родителями</w:t>
      </w:r>
    </w:p>
    <w:p w:rsidR="007725C7" w:rsidRPr="00D2450D" w:rsidRDefault="007725C7" w:rsidP="00D2450D">
      <w:pPr>
        <w:pStyle w:val="a3"/>
        <w:numPr>
          <w:ilvl w:val="0"/>
          <w:numId w:val="2"/>
        </w:num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Равнозначное взаимодействие в схеме</w:t>
      </w:r>
    </w:p>
    <w:p w:rsidR="007725C7" w:rsidRPr="00D2450D" w:rsidRDefault="00074554" w:rsidP="002F667A">
      <w:pPr>
        <w:pStyle w:val="a3"/>
        <w:tabs>
          <w:tab w:val="center" w:pos="5037"/>
        </w:tabs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18.95pt;margin-top:15.85pt;width:43.8pt;height:0;flip:x;z-index:251679744" o:connectortype="straight">
            <v:stroke endarrow="block"/>
          </v:shape>
        </w:pict>
      </w: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63.2pt;margin-top:24.85pt;width:29.25pt;height:18.75pt;flip:y;z-index:251678720" o:connectortype="straight">
            <v:stroke endarrow="block"/>
          </v:shape>
        </w:pict>
      </w: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00.2pt;margin-top:24.85pt;width:37.5pt;height:18.75pt;z-index:251673600" o:connectortype="straight">
            <v:stroke endarrow="block"/>
          </v:shape>
        </w:pict>
      </w: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18.95pt;margin-top:10.6pt;width:44.25pt;height:0;z-index:251677696" o:connectortype="straight">
            <v:stroke endarrow="block"/>
          </v:shape>
        </w:pict>
      </w: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51.95pt;margin-top:24.85pt;width:33pt;height:18.75pt;flip:x;z-index:251674624" o:connectortype="straight">
            <v:stroke endarrow="block"/>
          </v:shape>
        </w:pict>
      </w: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63.2pt;margin-top:3.85pt;width:87pt;height:21pt;z-index:251671552">
            <v:textbox>
              <w:txbxContent>
                <w:p w:rsidR="00771578" w:rsidRPr="002F667A" w:rsidRDefault="00771578">
                  <w:pPr>
                    <w:rPr>
                      <w:b/>
                    </w:rPr>
                  </w:pPr>
                  <w:r w:rsidRPr="002F667A">
                    <w:rPr>
                      <w:b/>
                    </w:rPr>
                    <w:t>семья</w:t>
                  </w:r>
                </w:p>
              </w:txbxContent>
            </v:textbox>
          </v:shape>
        </w:pict>
      </w: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53.7pt;margin-top:3.85pt;width:65.25pt;height:21pt;z-index:251670528">
            <v:textbox>
              <w:txbxContent>
                <w:p w:rsidR="00771578" w:rsidRPr="002F667A" w:rsidRDefault="00771578">
                  <w:pPr>
                    <w:rPr>
                      <w:b/>
                    </w:rPr>
                  </w:pPr>
                  <w:r w:rsidRPr="002F667A">
                    <w:rPr>
                      <w:b/>
                    </w:rPr>
                    <w:t>учитель</w:t>
                  </w:r>
                </w:p>
              </w:txbxContent>
            </v:textbox>
          </v:shape>
        </w:pict>
      </w:r>
    </w:p>
    <w:p w:rsidR="00690ED3" w:rsidRPr="00D2450D" w:rsidRDefault="00074554" w:rsidP="002F667A">
      <w:pPr>
        <w:tabs>
          <w:tab w:val="center" w:pos="503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91.2pt;margin-top:2.5pt;width:33pt;height:15.7pt;flip:x y;z-index:251680768" o:connectortype="straight">
            <v:stroke endarrow="block"/>
          </v:shape>
        </w:pict>
      </w: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left:0;text-align:left;margin-left:108.45pt;margin-top:18.2pt;width:76.5pt;height:19.5pt;z-index:251672576">
            <v:textbox>
              <w:txbxContent>
                <w:p w:rsidR="00771578" w:rsidRPr="002F667A" w:rsidRDefault="00771578">
                  <w:pPr>
                    <w:rPr>
                      <w:b/>
                    </w:rPr>
                  </w:pPr>
                  <w:r w:rsidRPr="002F667A">
                    <w:rPr>
                      <w:b/>
                    </w:rPr>
                    <w:t xml:space="preserve">Ребенок </w:t>
                  </w:r>
                </w:p>
              </w:txbxContent>
            </v:textbox>
          </v:shape>
        </w:pict>
      </w:r>
    </w:p>
    <w:p w:rsidR="00C97A0B" w:rsidRPr="00D2450D" w:rsidRDefault="00074554" w:rsidP="00D2450D">
      <w:pPr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45.95pt;margin-top:12.25pt;width:0;height:20.25pt;z-index:251681792" o:connectortype="straight">
            <v:stroke endarrow="block"/>
          </v:shape>
        </w:pict>
      </w:r>
    </w:p>
    <w:p w:rsidR="00C97A0B" w:rsidRPr="00D2450D" w:rsidRDefault="00C97A0B" w:rsidP="00AF04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D60" w:rsidRPr="00D2450D" w:rsidRDefault="007725C7" w:rsidP="00AF04B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Портфолио с детскими работами и наблюдение за ребёнком </w:t>
      </w:r>
    </w:p>
    <w:p w:rsidR="007725C7" w:rsidRPr="00D2450D" w:rsidRDefault="007725C7" w:rsidP="00AF04B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Повышение м</w:t>
      </w:r>
      <w:r w:rsidR="00F25594">
        <w:rPr>
          <w:rFonts w:ascii="Times New Roman" w:hAnsi="Times New Roman" w:cs="Times New Roman"/>
          <w:sz w:val="28"/>
          <w:szCs w:val="28"/>
        </w:rPr>
        <w:t>от</w:t>
      </w:r>
      <w:r w:rsidRPr="00D2450D">
        <w:rPr>
          <w:rFonts w:ascii="Times New Roman" w:hAnsi="Times New Roman" w:cs="Times New Roman"/>
          <w:sz w:val="28"/>
          <w:szCs w:val="28"/>
        </w:rPr>
        <w:t>ивации родителей к участию в общественно-государственном управление ОУ.</w:t>
      </w:r>
    </w:p>
    <w:p w:rsidR="007725C7" w:rsidRPr="00D2450D" w:rsidRDefault="007725C7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25C7" w:rsidRPr="00D2450D" w:rsidRDefault="007725C7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25C7" w:rsidRDefault="007725C7" w:rsidP="00AF04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7A">
        <w:rPr>
          <w:rFonts w:ascii="Times New Roman" w:hAnsi="Times New Roman" w:cs="Times New Roman"/>
          <w:b/>
          <w:sz w:val="28"/>
          <w:szCs w:val="28"/>
        </w:rPr>
        <w:t>5. Этапы реализации Программы</w:t>
      </w:r>
    </w:p>
    <w:p w:rsidR="002F667A" w:rsidRPr="002F667A" w:rsidRDefault="002F667A" w:rsidP="00AF04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C7" w:rsidRPr="00F25594" w:rsidRDefault="007725C7" w:rsidP="00AF04B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594">
        <w:rPr>
          <w:rFonts w:ascii="Times New Roman" w:hAnsi="Times New Roman" w:cs="Times New Roman"/>
          <w:b/>
          <w:sz w:val="28"/>
          <w:szCs w:val="28"/>
        </w:rPr>
        <w:t>1 – й этап</w:t>
      </w:r>
      <w:r w:rsidR="00C679F7" w:rsidRPr="00F25594">
        <w:rPr>
          <w:rFonts w:ascii="Times New Roman" w:hAnsi="Times New Roman" w:cs="Times New Roman"/>
          <w:b/>
          <w:sz w:val="28"/>
          <w:szCs w:val="28"/>
        </w:rPr>
        <w:t xml:space="preserve"> – подготовительный (201</w:t>
      </w:r>
      <w:r w:rsidR="00FA570C" w:rsidRPr="00F25594">
        <w:rPr>
          <w:rFonts w:ascii="Times New Roman" w:hAnsi="Times New Roman" w:cs="Times New Roman"/>
          <w:b/>
          <w:sz w:val="28"/>
          <w:szCs w:val="28"/>
        </w:rPr>
        <w:t>1</w:t>
      </w:r>
      <w:r w:rsidR="00C679F7" w:rsidRPr="00F25594">
        <w:rPr>
          <w:rFonts w:ascii="Times New Roman" w:hAnsi="Times New Roman" w:cs="Times New Roman"/>
          <w:b/>
          <w:sz w:val="28"/>
          <w:szCs w:val="28"/>
        </w:rPr>
        <w:t xml:space="preserve"> календарный год)</w:t>
      </w:r>
    </w:p>
    <w:p w:rsidR="003A507E" w:rsidRPr="00D2450D" w:rsidRDefault="003A507E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Составление программы развития школы: образовательных и воспитательных проектов; защита проектов; апробация и внедрение.</w:t>
      </w:r>
    </w:p>
    <w:p w:rsidR="00C679F7" w:rsidRPr="00F25594" w:rsidRDefault="00C679F7" w:rsidP="00AF04B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594">
        <w:rPr>
          <w:rFonts w:ascii="Times New Roman" w:hAnsi="Times New Roman" w:cs="Times New Roman"/>
          <w:b/>
          <w:sz w:val="28"/>
          <w:szCs w:val="28"/>
        </w:rPr>
        <w:t xml:space="preserve">2-й этап </w:t>
      </w:r>
      <w:r w:rsidR="003A507E" w:rsidRPr="00F25594">
        <w:rPr>
          <w:rFonts w:ascii="Times New Roman" w:hAnsi="Times New Roman" w:cs="Times New Roman"/>
          <w:b/>
          <w:sz w:val="28"/>
          <w:szCs w:val="28"/>
        </w:rPr>
        <w:t xml:space="preserve"> - практический (201</w:t>
      </w:r>
      <w:r w:rsidR="00FA570C" w:rsidRPr="00F25594">
        <w:rPr>
          <w:rFonts w:ascii="Times New Roman" w:hAnsi="Times New Roman" w:cs="Times New Roman"/>
          <w:b/>
          <w:sz w:val="28"/>
          <w:szCs w:val="28"/>
        </w:rPr>
        <w:t>2</w:t>
      </w:r>
      <w:r w:rsidR="003A507E" w:rsidRPr="00F25594">
        <w:rPr>
          <w:rFonts w:ascii="Times New Roman" w:hAnsi="Times New Roman" w:cs="Times New Roman"/>
          <w:b/>
          <w:sz w:val="28"/>
          <w:szCs w:val="28"/>
        </w:rPr>
        <w:t>-20</w:t>
      </w:r>
      <w:r w:rsidR="00FA570C" w:rsidRPr="00F25594">
        <w:rPr>
          <w:rFonts w:ascii="Times New Roman" w:hAnsi="Times New Roman" w:cs="Times New Roman"/>
          <w:b/>
          <w:sz w:val="28"/>
          <w:szCs w:val="28"/>
        </w:rPr>
        <w:t>13</w:t>
      </w:r>
      <w:r w:rsidR="003A507E" w:rsidRPr="00F25594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3A507E" w:rsidRPr="00D2450D" w:rsidRDefault="003A507E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Корректирование проектов, организация адаптированного учебно- воспитательного процесса.</w:t>
      </w:r>
    </w:p>
    <w:p w:rsidR="003A507E" w:rsidRPr="00F25594" w:rsidRDefault="003A507E" w:rsidP="00AF04B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594">
        <w:rPr>
          <w:rFonts w:ascii="Times New Roman" w:hAnsi="Times New Roman" w:cs="Times New Roman"/>
          <w:b/>
          <w:sz w:val="28"/>
          <w:szCs w:val="28"/>
        </w:rPr>
        <w:t>3-й этап – обобщающий (20</w:t>
      </w:r>
      <w:r w:rsidR="00FA570C" w:rsidRPr="00F25594">
        <w:rPr>
          <w:rFonts w:ascii="Times New Roman" w:hAnsi="Times New Roman" w:cs="Times New Roman"/>
          <w:b/>
          <w:sz w:val="28"/>
          <w:szCs w:val="28"/>
        </w:rPr>
        <w:t>14</w:t>
      </w:r>
      <w:r w:rsidRPr="00F25594">
        <w:rPr>
          <w:rFonts w:ascii="Times New Roman" w:hAnsi="Times New Roman" w:cs="Times New Roman"/>
          <w:b/>
          <w:sz w:val="28"/>
          <w:szCs w:val="28"/>
        </w:rPr>
        <w:t>-201</w:t>
      </w:r>
      <w:r w:rsidR="00FA570C" w:rsidRPr="00F25594">
        <w:rPr>
          <w:rFonts w:ascii="Times New Roman" w:hAnsi="Times New Roman" w:cs="Times New Roman"/>
          <w:b/>
          <w:sz w:val="28"/>
          <w:szCs w:val="28"/>
        </w:rPr>
        <w:t>5</w:t>
      </w:r>
      <w:r w:rsidRPr="00F25594">
        <w:rPr>
          <w:rFonts w:ascii="Times New Roman" w:hAnsi="Times New Roman" w:cs="Times New Roman"/>
          <w:b/>
          <w:sz w:val="28"/>
          <w:szCs w:val="28"/>
        </w:rPr>
        <w:t xml:space="preserve"> гг)</w:t>
      </w:r>
    </w:p>
    <w:p w:rsidR="003A507E" w:rsidRPr="00D2450D" w:rsidRDefault="003A507E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Самоконтроль и экспертная оценка результатов обучения, воспитания и развития.</w:t>
      </w:r>
    </w:p>
    <w:p w:rsidR="003A507E" w:rsidRPr="00D2450D" w:rsidRDefault="003A507E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Определение перспектив и путей дальнейшего развития школы.</w:t>
      </w:r>
    </w:p>
    <w:p w:rsidR="00F25594" w:rsidRDefault="00F25594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5594" w:rsidRPr="00D2450D" w:rsidRDefault="00F25594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507E" w:rsidRPr="00F25594" w:rsidRDefault="003A507E" w:rsidP="00AF04BE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94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3A507E" w:rsidRPr="00F25594" w:rsidRDefault="003A507E" w:rsidP="00AF04B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594">
        <w:rPr>
          <w:rFonts w:ascii="Times New Roman" w:hAnsi="Times New Roman" w:cs="Times New Roman"/>
          <w:b/>
          <w:sz w:val="28"/>
          <w:szCs w:val="28"/>
          <w:u w:val="single"/>
        </w:rPr>
        <w:t>Введение.</w:t>
      </w:r>
    </w:p>
    <w:p w:rsidR="003A507E" w:rsidRDefault="003A507E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Концепция и программа развития разработана коллективом школы на период с 201</w:t>
      </w:r>
      <w:r w:rsidR="00FA570C" w:rsidRPr="00D2450D">
        <w:rPr>
          <w:rFonts w:ascii="Times New Roman" w:hAnsi="Times New Roman" w:cs="Times New Roman"/>
          <w:sz w:val="28"/>
          <w:szCs w:val="28"/>
        </w:rPr>
        <w:t>1</w:t>
      </w:r>
      <w:r w:rsidRPr="00D2450D">
        <w:rPr>
          <w:rFonts w:ascii="Times New Roman" w:hAnsi="Times New Roman" w:cs="Times New Roman"/>
          <w:sz w:val="28"/>
          <w:szCs w:val="28"/>
        </w:rPr>
        <w:t>-201</w:t>
      </w:r>
      <w:r w:rsidR="00FA570C" w:rsidRPr="00D2450D">
        <w:rPr>
          <w:rFonts w:ascii="Times New Roman" w:hAnsi="Times New Roman" w:cs="Times New Roman"/>
          <w:sz w:val="28"/>
          <w:szCs w:val="28"/>
        </w:rPr>
        <w:t>5</w:t>
      </w:r>
      <w:r w:rsidRPr="00D2450D">
        <w:rPr>
          <w:rFonts w:ascii="Times New Roman" w:hAnsi="Times New Roman" w:cs="Times New Roman"/>
          <w:sz w:val="28"/>
          <w:szCs w:val="28"/>
        </w:rPr>
        <w:t xml:space="preserve"> гг. В них отражены тенденции развития школы  с учетом её социума,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 и управление им.</w:t>
      </w:r>
    </w:p>
    <w:p w:rsidR="00F25594" w:rsidRDefault="00F25594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5594" w:rsidRPr="00D2450D" w:rsidRDefault="00F25594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7CA3" w:rsidRPr="00F25594" w:rsidRDefault="00487CA3" w:rsidP="00AF04B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594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справка о школе</w:t>
      </w:r>
    </w:p>
    <w:p w:rsidR="00AF04BE" w:rsidRDefault="00AF04BE" w:rsidP="00AF04BE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7CA3" w:rsidRPr="00AF04BE" w:rsidRDefault="00487CA3" w:rsidP="00AF04BE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04BE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Качественная характеристика</w:t>
      </w:r>
    </w:p>
    <w:tbl>
      <w:tblPr>
        <w:tblStyle w:val="a4"/>
        <w:tblW w:w="0" w:type="auto"/>
        <w:tblInd w:w="1440" w:type="dxa"/>
        <w:tblLook w:val="04A0"/>
      </w:tblPr>
      <w:tblGrid>
        <w:gridCol w:w="653"/>
        <w:gridCol w:w="4961"/>
        <w:gridCol w:w="1276"/>
        <w:gridCol w:w="1241"/>
      </w:tblGrid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Параметры статистики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2010</w:t>
            </w: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2011</w:t>
            </w: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Обучалось в школе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степени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25</w:t>
            </w: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23</w:t>
            </w: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получили аттестаты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 основном общем  образовании 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среднем (полном) общем образовании 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Оставлены на повторный курс обучения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степени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степени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Районный туров олимпиад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Зональных туров олимпиад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Краевых туров олимпиад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Количество учащихся, поступивших: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Училища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Техникумы, колледжи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Вузы 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знаний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32,4</w:t>
            </w: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33,2</w:t>
            </w:r>
          </w:p>
        </w:tc>
      </w:tr>
      <w:tr w:rsidR="00487CA3" w:rsidRPr="00F25594" w:rsidTr="00487CA3">
        <w:tc>
          <w:tcPr>
            <w:tcW w:w="653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успеваемость</w:t>
            </w:r>
          </w:p>
        </w:tc>
        <w:tc>
          <w:tcPr>
            <w:tcW w:w="1276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487CA3" w:rsidRPr="00F25594" w:rsidRDefault="00487CA3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</w:tbl>
    <w:p w:rsidR="00487CA3" w:rsidRPr="00D2450D" w:rsidRDefault="00487CA3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7CA3" w:rsidRPr="00D2450D" w:rsidRDefault="00487CA3" w:rsidP="00AF04BE">
      <w:pPr>
        <w:pStyle w:val="a3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В течение 2010-2011 учебного года в школе осуществлялся мониторинг, одним из основных этапов которого является отслеживание и анализ качества обучения и образования по степеням обучения. Цель выявления недостатков в работе педколлектива по обучению учащихся и их причины.</w:t>
      </w:r>
    </w:p>
    <w:p w:rsidR="00487CA3" w:rsidRPr="00D2450D" w:rsidRDefault="00487CA3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По итогам года результаты следующие:</w:t>
      </w:r>
    </w:p>
    <w:p w:rsidR="00487CA3" w:rsidRPr="00AF04BE" w:rsidRDefault="005D15E0" w:rsidP="00D2450D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4BE">
        <w:rPr>
          <w:rFonts w:ascii="Times New Roman" w:hAnsi="Times New Roman" w:cs="Times New Roman"/>
          <w:b/>
          <w:i/>
          <w:sz w:val="28"/>
          <w:szCs w:val="28"/>
        </w:rPr>
        <w:t>Успеваемость на протяжении последних лет стабильная и составляет:</w:t>
      </w:r>
    </w:p>
    <w:tbl>
      <w:tblPr>
        <w:tblStyle w:val="a4"/>
        <w:tblW w:w="0" w:type="auto"/>
        <w:jc w:val="center"/>
        <w:tblInd w:w="1440" w:type="dxa"/>
        <w:tblLook w:val="04A0"/>
      </w:tblPr>
      <w:tblGrid>
        <w:gridCol w:w="2842"/>
        <w:gridCol w:w="2645"/>
      </w:tblGrid>
      <w:tr w:rsidR="00FA570C" w:rsidRPr="00D2450D" w:rsidTr="00FA570C">
        <w:trPr>
          <w:jc w:val="center"/>
        </w:trPr>
        <w:tc>
          <w:tcPr>
            <w:tcW w:w="2842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645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</w:tr>
      <w:tr w:rsidR="00FA570C" w:rsidRPr="00D2450D" w:rsidTr="00FA570C">
        <w:trPr>
          <w:jc w:val="center"/>
        </w:trPr>
        <w:tc>
          <w:tcPr>
            <w:tcW w:w="2842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645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FA570C" w:rsidRPr="00D2450D" w:rsidTr="00FA570C">
        <w:trPr>
          <w:jc w:val="center"/>
        </w:trPr>
        <w:tc>
          <w:tcPr>
            <w:tcW w:w="2842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645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570C" w:rsidRPr="00D2450D" w:rsidTr="00FA570C">
        <w:trPr>
          <w:jc w:val="center"/>
        </w:trPr>
        <w:tc>
          <w:tcPr>
            <w:tcW w:w="2842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2645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570C" w:rsidRPr="00D2450D" w:rsidTr="00FA570C">
        <w:trPr>
          <w:jc w:val="center"/>
        </w:trPr>
        <w:tc>
          <w:tcPr>
            <w:tcW w:w="2842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По школе </w:t>
            </w:r>
          </w:p>
        </w:tc>
        <w:tc>
          <w:tcPr>
            <w:tcW w:w="2645" w:type="dxa"/>
          </w:tcPr>
          <w:p w:rsidR="00FA570C" w:rsidRPr="00D2450D" w:rsidRDefault="00FA570C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A570C" w:rsidRPr="00D2450D" w:rsidRDefault="00FA570C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D15E0" w:rsidRPr="00D2450D" w:rsidRDefault="005D15E0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Реализация учебных программ невозможна без контроля за пропусками учащихся. Контроль посещаемости велся ежедневно, проделана большая работа классными руководителями.</w:t>
      </w:r>
    </w:p>
    <w:p w:rsidR="005D15E0" w:rsidRPr="00D2450D" w:rsidRDefault="005D15E0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15E0" w:rsidRPr="00AF04BE" w:rsidRDefault="005D15E0" w:rsidP="00AF04B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4B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Характеристика педагогического коллектива </w:t>
      </w:r>
    </w:p>
    <w:p w:rsidR="005D15E0" w:rsidRPr="00D2450D" w:rsidRDefault="005D15E0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Анализ динамики профессионального роста учителей с  2010-2011 год</w:t>
      </w:r>
    </w:p>
    <w:tbl>
      <w:tblPr>
        <w:tblStyle w:val="a4"/>
        <w:tblW w:w="0" w:type="auto"/>
        <w:tblInd w:w="1440" w:type="dxa"/>
        <w:tblLook w:val="04A0"/>
      </w:tblPr>
      <w:tblGrid>
        <w:gridCol w:w="903"/>
        <w:gridCol w:w="903"/>
        <w:gridCol w:w="903"/>
        <w:gridCol w:w="903"/>
        <w:gridCol w:w="903"/>
        <w:gridCol w:w="904"/>
        <w:gridCol w:w="904"/>
        <w:gridCol w:w="904"/>
        <w:gridCol w:w="904"/>
      </w:tblGrid>
      <w:tr w:rsidR="005D15E0" w:rsidRPr="00D2450D" w:rsidTr="005D15E0"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Общее коли</w:t>
            </w:r>
            <w:r w:rsidR="00FA570C" w:rsidRPr="00D2450D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тво учителей </w:t>
            </w:r>
          </w:p>
        </w:tc>
        <w:tc>
          <w:tcPr>
            <w:tcW w:w="1806" w:type="dxa"/>
            <w:gridSpan w:val="2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II категория</w:t>
            </w:r>
          </w:p>
        </w:tc>
        <w:tc>
          <w:tcPr>
            <w:tcW w:w="1808" w:type="dxa"/>
            <w:gridSpan w:val="2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808" w:type="dxa"/>
            <w:gridSpan w:val="2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</w:tr>
      <w:tr w:rsidR="005D15E0" w:rsidRPr="00D2450D" w:rsidTr="005D15E0"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15E0" w:rsidRPr="00D2450D" w:rsidTr="005D15E0"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5E0" w:rsidRPr="00D2450D" w:rsidTr="005D15E0"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5D15E0" w:rsidRPr="00D2450D" w:rsidRDefault="005D15E0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5E0" w:rsidRPr="00D2450D" w:rsidRDefault="005D15E0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D15E0" w:rsidRPr="00D2450D" w:rsidRDefault="0088476D" w:rsidP="00AF04B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15E0" w:rsidRPr="00D2450D" w:rsidRDefault="005D15E0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D15E0" w:rsidRPr="00D2450D" w:rsidRDefault="005D15E0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D15E0" w:rsidRPr="00AF04BE" w:rsidRDefault="0088476D" w:rsidP="00AF04B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4BE">
        <w:rPr>
          <w:rFonts w:ascii="Times New Roman" w:hAnsi="Times New Roman" w:cs="Times New Roman"/>
          <w:b/>
          <w:i/>
          <w:sz w:val="28"/>
          <w:szCs w:val="28"/>
        </w:rPr>
        <w:t>В школе работает методический совет школы и следующие методические объединения</w:t>
      </w:r>
      <w:r w:rsidR="00AF04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8476D" w:rsidRPr="00D2450D" w:rsidRDefault="0088476D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МО начальных классов</w:t>
      </w:r>
    </w:p>
    <w:p w:rsidR="0088476D" w:rsidRPr="00D2450D" w:rsidRDefault="0088476D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МО естественно-математического цикла </w:t>
      </w:r>
    </w:p>
    <w:p w:rsidR="0088476D" w:rsidRPr="00D2450D" w:rsidRDefault="0088476D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МО гуманитарного цикла</w:t>
      </w:r>
    </w:p>
    <w:p w:rsidR="0088476D" w:rsidRPr="00D2450D" w:rsidRDefault="0088476D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476D" w:rsidRPr="00AF04BE" w:rsidRDefault="0088476D" w:rsidP="00AF04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</w:rPr>
        <w:t>Особенности управления школой</w:t>
      </w:r>
    </w:p>
    <w:p w:rsidR="0088476D" w:rsidRPr="00D2450D" w:rsidRDefault="0088476D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Административное управление осуществляет директор. Основной функцией директора школы является координация усилий всех участников образовательного процесса через Совет школы, педагогический совет, методический совет, общешкольное собрание, а также </w:t>
      </w:r>
      <w:r w:rsidR="0076285B" w:rsidRPr="00D2450D">
        <w:rPr>
          <w:rFonts w:ascii="Times New Roman" w:hAnsi="Times New Roman" w:cs="Times New Roman"/>
          <w:sz w:val="28"/>
          <w:szCs w:val="28"/>
        </w:rPr>
        <w:t>реализация, прежде всего оперативного управления образовательным процессом и осуществление мотивационной, информационно-аналитической, планово-</w:t>
      </w:r>
      <w:r w:rsidR="0076285B" w:rsidRPr="00D2450D">
        <w:rPr>
          <w:rFonts w:ascii="Times New Roman" w:hAnsi="Times New Roman" w:cs="Times New Roman"/>
          <w:sz w:val="28"/>
          <w:szCs w:val="28"/>
        </w:rPr>
        <w:lastRenderedPageBreak/>
        <w:t>прогностической, организационно-исполнительной, контрольно-регулировочной и оценочно-результативной функции.</w:t>
      </w:r>
    </w:p>
    <w:p w:rsidR="0076285B" w:rsidRPr="00D2450D" w:rsidRDefault="0076285B" w:rsidP="00AF04BE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</w:rPr>
        <w:t>Социальная среда школы</w:t>
      </w:r>
      <w:r w:rsidRPr="00D2450D">
        <w:rPr>
          <w:rFonts w:ascii="Times New Roman" w:hAnsi="Times New Roman" w:cs="Times New Roman"/>
          <w:sz w:val="28"/>
          <w:szCs w:val="28"/>
        </w:rPr>
        <w:t>.</w:t>
      </w:r>
    </w:p>
    <w:p w:rsidR="0076285B" w:rsidRPr="00D2450D" w:rsidRDefault="0076285B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Анализ итогов диагностики микросоциума школы показывает, что он характеризуется следующими чертами (признаками):</w:t>
      </w:r>
    </w:p>
    <w:p w:rsidR="0076285B" w:rsidRPr="00D2450D" w:rsidRDefault="0076285B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Недостаточно высокой образвательностью;</w:t>
      </w:r>
    </w:p>
    <w:p w:rsidR="0076285B" w:rsidRPr="00D2450D" w:rsidRDefault="0076285B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Средним уровнем общей культуры;</w:t>
      </w:r>
    </w:p>
    <w:p w:rsidR="0076285B" w:rsidRPr="00D2450D" w:rsidRDefault="0076285B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Достаточно высоким процентом неблагополучных семей, многодетных семей, малообеспеченных, мало занимающихся проблемами </w:t>
      </w:r>
    </w:p>
    <w:p w:rsidR="005D15E0" w:rsidRPr="00D2450D" w:rsidRDefault="00FA570C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Воспитания и развития своего ребенка; </w:t>
      </w:r>
    </w:p>
    <w:p w:rsidR="00FA570C" w:rsidRPr="00D2450D" w:rsidRDefault="00FA570C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Вместе с тем до 50% семей достаточно ответственно относятся к своим родительским обязанностям, из них 30% способны глубоко изучить способности  и склонности своего ребёнка осознанно прогнозировать его будущее развитие,    активно сотрудничать со  школой, в рамках домашнего воспитания приобщить к достижениям общечеловеческой культуры. </w:t>
      </w:r>
    </w:p>
    <w:p w:rsidR="00FA570C" w:rsidRDefault="00FA570C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Данные обследования уровня личностного развития детей, поступающих в школу, подтверждают итоги социальной диагностики. Картина довольно пёстрая, представлена вся шкала развития: от детей с высоким уровнем развития, обладающих музыкальными, интеллектуальными способностями, до детей с задержкой психического развития и ослабленным умственным развитием. Этот широкий спектр уровня способностей нашего ученического контингента и определяет необходимость </w:t>
      </w:r>
      <w:r w:rsidRPr="00AF04BE">
        <w:rPr>
          <w:rFonts w:ascii="Times New Roman" w:hAnsi="Times New Roman" w:cs="Times New Roman"/>
          <w:b/>
          <w:sz w:val="28"/>
          <w:szCs w:val="28"/>
        </w:rPr>
        <w:t xml:space="preserve">единственно возможной модели образовательного учреждения – многопрофильный и адаптивный </w:t>
      </w:r>
      <w:r w:rsidR="00263E7F" w:rsidRPr="00AF04BE">
        <w:rPr>
          <w:rFonts w:ascii="Times New Roman" w:hAnsi="Times New Roman" w:cs="Times New Roman"/>
          <w:b/>
          <w:sz w:val="28"/>
          <w:szCs w:val="28"/>
        </w:rPr>
        <w:t>характер</w:t>
      </w:r>
      <w:r w:rsidR="00263E7F" w:rsidRPr="00D2450D">
        <w:rPr>
          <w:rFonts w:ascii="Times New Roman" w:hAnsi="Times New Roman" w:cs="Times New Roman"/>
          <w:sz w:val="28"/>
          <w:szCs w:val="28"/>
        </w:rPr>
        <w:t>, способный удовлетворить образовательные запросы столь разнообразных категорий учеников и их родителей.</w:t>
      </w:r>
    </w:p>
    <w:p w:rsidR="00AF04BE" w:rsidRPr="00D2450D" w:rsidRDefault="00AF04BE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E7F" w:rsidRPr="00AF04BE" w:rsidRDefault="00263E7F" w:rsidP="00AF04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</w:rPr>
        <w:t>Субъекты и источники социального заказа школы</w:t>
      </w:r>
    </w:p>
    <w:p w:rsidR="00263E7F" w:rsidRPr="00D2450D" w:rsidRDefault="00263E7F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Представим структуры, которые выступают по отношению к школе с каким-то заказом или требованиями, в общем виде, в трёх уровнях.</w:t>
      </w:r>
    </w:p>
    <w:p w:rsidR="00263E7F" w:rsidRPr="00D2450D" w:rsidRDefault="00263E7F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  <w:u w:val="single"/>
        </w:rPr>
        <w:t>Государство- хочет</w:t>
      </w:r>
      <w:r w:rsidRPr="00D2450D">
        <w:rPr>
          <w:rFonts w:ascii="Times New Roman" w:hAnsi="Times New Roman" w:cs="Times New Roman"/>
          <w:sz w:val="28"/>
          <w:szCs w:val="28"/>
        </w:rPr>
        <w:t>, чтобы мы создавали условия для развития свободной, мыслящей, социально-адаптированной личности, получившей добротное среднее образование и обладающей гражданской ответственностью.</w:t>
      </w:r>
    </w:p>
    <w:p w:rsidR="00263E7F" w:rsidRPr="00D2450D" w:rsidRDefault="00263E7F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4BE">
        <w:rPr>
          <w:rFonts w:ascii="Times New Roman" w:hAnsi="Times New Roman" w:cs="Times New Roman"/>
          <w:b/>
          <w:sz w:val="28"/>
          <w:szCs w:val="28"/>
        </w:rPr>
        <w:tab/>
      </w:r>
      <w:r w:rsidRPr="00AF04BE">
        <w:rPr>
          <w:rFonts w:ascii="Times New Roman" w:hAnsi="Times New Roman" w:cs="Times New Roman"/>
          <w:b/>
          <w:sz w:val="28"/>
          <w:szCs w:val="28"/>
          <w:u w:val="single"/>
        </w:rPr>
        <w:t>Микросоциум – хочет</w:t>
      </w:r>
      <w:r w:rsidRPr="00AF04BE">
        <w:rPr>
          <w:rFonts w:ascii="Times New Roman" w:hAnsi="Times New Roman" w:cs="Times New Roman"/>
          <w:b/>
          <w:sz w:val="28"/>
          <w:szCs w:val="28"/>
        </w:rPr>
        <w:t>,</w:t>
      </w:r>
      <w:r w:rsidRPr="00D2450D">
        <w:rPr>
          <w:rFonts w:ascii="Times New Roman" w:hAnsi="Times New Roman" w:cs="Times New Roman"/>
          <w:sz w:val="28"/>
          <w:szCs w:val="28"/>
        </w:rPr>
        <w:t xml:space="preserve"> чтобы мы выпускали из школы воспитанною личность, считающую  с нормами и правилами поведения, сложившимися в обществе, впитавшую в себя систему общечеловеческих ценностей, уважающую права личности и собственности.</w:t>
      </w:r>
    </w:p>
    <w:p w:rsidR="00263E7F" w:rsidRPr="00D2450D" w:rsidRDefault="00263E7F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  <w:u w:val="single"/>
        </w:rPr>
        <w:t>Микросоциум – хочет</w:t>
      </w:r>
      <w:r w:rsidRPr="00AF04BE">
        <w:rPr>
          <w:rFonts w:ascii="Times New Roman" w:hAnsi="Times New Roman" w:cs="Times New Roman"/>
          <w:b/>
          <w:sz w:val="28"/>
          <w:szCs w:val="28"/>
        </w:rPr>
        <w:t>,</w:t>
      </w:r>
      <w:r w:rsidRPr="00D2450D">
        <w:rPr>
          <w:rFonts w:ascii="Times New Roman" w:hAnsi="Times New Roman" w:cs="Times New Roman"/>
          <w:sz w:val="28"/>
          <w:szCs w:val="28"/>
        </w:rPr>
        <w:t xml:space="preserve"> видеть в нас школу, основанную на порядке и осознанной дисциплине, разумной требовательности к детям. Школу, </w:t>
      </w:r>
      <w:r w:rsidRPr="00D2450D">
        <w:rPr>
          <w:rFonts w:ascii="Times New Roman" w:hAnsi="Times New Roman" w:cs="Times New Roman"/>
          <w:sz w:val="28"/>
          <w:szCs w:val="28"/>
        </w:rPr>
        <w:lastRenderedPageBreak/>
        <w:t>отвечающую санитарно-гигиеническим требованиям. Школу, в которой  уважают права ребенка, в которой ребенку обеспечивают не только физический, но и душевный комфорт.</w:t>
      </w:r>
    </w:p>
    <w:p w:rsidR="00D915F7" w:rsidRPr="00D2450D" w:rsidRDefault="00263E7F" w:rsidP="00AF04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  <w:u w:val="single"/>
        </w:rPr>
        <w:t>Родители – хотят</w:t>
      </w:r>
      <w:r w:rsidRPr="00AF04BE">
        <w:rPr>
          <w:rFonts w:ascii="Times New Roman" w:hAnsi="Times New Roman" w:cs="Times New Roman"/>
          <w:b/>
          <w:sz w:val="28"/>
          <w:szCs w:val="28"/>
        </w:rPr>
        <w:t>,</w:t>
      </w:r>
      <w:r w:rsidRPr="00D2450D">
        <w:rPr>
          <w:rFonts w:ascii="Times New Roman" w:hAnsi="Times New Roman" w:cs="Times New Roman"/>
          <w:sz w:val="28"/>
          <w:szCs w:val="28"/>
        </w:rPr>
        <w:t xml:space="preserve"> чтобы школа обеспечивала подготовку в ВУЗ, </w:t>
      </w:r>
    </w:p>
    <w:p w:rsidR="00AF04BE" w:rsidRDefault="00AF04BE" w:rsidP="00AF04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E7F" w:rsidRPr="00AF04BE">
        <w:rPr>
          <w:rFonts w:ascii="Times New Roman" w:hAnsi="Times New Roman" w:cs="Times New Roman"/>
          <w:b/>
          <w:sz w:val="28"/>
          <w:szCs w:val="28"/>
        </w:rPr>
        <w:t xml:space="preserve">желают </w:t>
      </w:r>
      <w:r w:rsidR="00D915F7" w:rsidRPr="00AF04BE">
        <w:rPr>
          <w:rFonts w:ascii="Times New Roman" w:hAnsi="Times New Roman" w:cs="Times New Roman"/>
          <w:b/>
          <w:sz w:val="28"/>
          <w:szCs w:val="28"/>
        </w:rPr>
        <w:t>,</w:t>
      </w:r>
      <w:r w:rsidR="00D915F7" w:rsidRPr="00D2450D">
        <w:rPr>
          <w:rFonts w:ascii="Times New Roman" w:hAnsi="Times New Roman" w:cs="Times New Roman"/>
          <w:sz w:val="28"/>
          <w:szCs w:val="28"/>
        </w:rPr>
        <w:t xml:space="preserve"> чтобы их ребенок просто находился в школьном пространстве до 14 лет, потому что куда ему ещё деваться,</w:t>
      </w:r>
      <w:r w:rsidR="00D915F7" w:rsidRPr="00AF04B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15F7" w:rsidRPr="00AF04BE" w:rsidRDefault="00D915F7" w:rsidP="00AF04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sz w:val="28"/>
          <w:szCs w:val="28"/>
        </w:rPr>
        <w:t xml:space="preserve"> </w:t>
      </w:r>
      <w:r w:rsidRPr="00AF04BE">
        <w:rPr>
          <w:rFonts w:ascii="Times New Roman" w:hAnsi="Times New Roman" w:cs="Times New Roman"/>
          <w:b/>
          <w:sz w:val="28"/>
          <w:szCs w:val="28"/>
        </w:rPr>
        <w:t xml:space="preserve">желают, </w:t>
      </w:r>
      <w:r w:rsidRPr="00AF04BE">
        <w:rPr>
          <w:rFonts w:ascii="Times New Roman" w:hAnsi="Times New Roman" w:cs="Times New Roman"/>
          <w:sz w:val="28"/>
          <w:szCs w:val="28"/>
        </w:rPr>
        <w:t>определит  ребенка в кружок или спортивную секцию при школе, с тем, чтобы школа обеспечивала занятость досуговой  деятельности ребенка.</w:t>
      </w:r>
    </w:p>
    <w:p w:rsidR="00D915F7" w:rsidRPr="00D2450D" w:rsidRDefault="00D915F7" w:rsidP="00AF04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  <w:u w:val="single"/>
        </w:rPr>
        <w:t>Ученики – хотят</w:t>
      </w:r>
      <w:r w:rsidRPr="00AF04B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D2450D">
        <w:rPr>
          <w:rFonts w:ascii="Times New Roman" w:hAnsi="Times New Roman" w:cs="Times New Roman"/>
          <w:sz w:val="28"/>
          <w:szCs w:val="28"/>
        </w:rPr>
        <w:t>чтобы в школе было интересно учиться, чтобы к ним относились с уважением, видели в них личность, чтобы можно было общаться друг с другом</w:t>
      </w:r>
    </w:p>
    <w:p w:rsidR="00D915F7" w:rsidRPr="00D2450D" w:rsidRDefault="00AF04BE" w:rsidP="00AF04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5F7" w:rsidRPr="00AF04BE">
        <w:rPr>
          <w:rFonts w:ascii="Times New Roman" w:hAnsi="Times New Roman" w:cs="Times New Roman"/>
          <w:b/>
          <w:sz w:val="28"/>
          <w:szCs w:val="28"/>
        </w:rPr>
        <w:t>Хотят</w:t>
      </w:r>
      <w:r w:rsidR="00D915F7" w:rsidRPr="00D2450D">
        <w:rPr>
          <w:rFonts w:ascii="Times New Roman" w:hAnsi="Times New Roman" w:cs="Times New Roman"/>
          <w:sz w:val="28"/>
          <w:szCs w:val="28"/>
        </w:rPr>
        <w:t xml:space="preserve"> иметь учебный успех,</w:t>
      </w:r>
    </w:p>
    <w:p w:rsidR="00D915F7" w:rsidRPr="00D2450D" w:rsidRDefault="00D915F7" w:rsidP="00AF04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 </w:t>
      </w:r>
      <w:r w:rsidRPr="00AF04BE">
        <w:rPr>
          <w:rFonts w:ascii="Times New Roman" w:hAnsi="Times New Roman" w:cs="Times New Roman"/>
          <w:b/>
          <w:sz w:val="28"/>
          <w:szCs w:val="28"/>
        </w:rPr>
        <w:t xml:space="preserve">Хотят </w:t>
      </w:r>
      <w:r w:rsidRPr="00D2450D">
        <w:rPr>
          <w:rFonts w:ascii="Times New Roman" w:hAnsi="Times New Roman" w:cs="Times New Roman"/>
          <w:sz w:val="28"/>
          <w:szCs w:val="28"/>
        </w:rPr>
        <w:t>получить качественное образование.</w:t>
      </w:r>
    </w:p>
    <w:p w:rsidR="00D915F7" w:rsidRPr="00D2450D" w:rsidRDefault="00D915F7" w:rsidP="00AF04BE">
      <w:pPr>
        <w:pStyle w:val="a3"/>
        <w:ind w:left="14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5F7" w:rsidRPr="00D2450D" w:rsidRDefault="00D915F7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915F7" w:rsidRPr="00AF04BE" w:rsidRDefault="00D915F7" w:rsidP="00AF04BE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</w:rPr>
        <w:t>Концепция развития школы</w:t>
      </w:r>
    </w:p>
    <w:p w:rsidR="00D915F7" w:rsidRPr="00D2450D" w:rsidRDefault="00D915F7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915F7" w:rsidRPr="00D2450D" w:rsidRDefault="00D915F7" w:rsidP="00AF04BE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b/>
          <w:i/>
          <w:sz w:val="28"/>
          <w:szCs w:val="28"/>
        </w:rPr>
        <w:t>Наше видение миссии школы</w:t>
      </w:r>
      <w:r w:rsidRPr="00D2450D">
        <w:rPr>
          <w:rFonts w:ascii="Times New Roman" w:hAnsi="Times New Roman" w:cs="Times New Roman"/>
          <w:sz w:val="28"/>
          <w:szCs w:val="28"/>
        </w:rPr>
        <w:t>.</w:t>
      </w:r>
    </w:p>
    <w:p w:rsidR="00D915F7" w:rsidRPr="00D2450D" w:rsidRDefault="00D915F7" w:rsidP="00AF04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Мы хотим построить школу равных возможностей (адаптивную).</w:t>
      </w:r>
    </w:p>
    <w:p w:rsidR="00F301E1" w:rsidRPr="00D2450D" w:rsidRDefault="00D915F7" w:rsidP="00AF04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</w:rPr>
        <w:t>Адаптивная школа</w:t>
      </w:r>
      <w:r w:rsidRPr="00D2450D">
        <w:rPr>
          <w:rFonts w:ascii="Times New Roman" w:hAnsi="Times New Roman" w:cs="Times New Roman"/>
          <w:sz w:val="28"/>
          <w:szCs w:val="28"/>
        </w:rPr>
        <w:t xml:space="preserve"> – это школа со смешанным контингентом  учащихся, где учатся одаренные и обычные дети. Исходя из этого, структура образовательного учреждения функционирует в рамках двух ступеней:</w:t>
      </w:r>
    </w:p>
    <w:p w:rsidR="00F301E1" w:rsidRPr="00D2450D" w:rsidRDefault="00F301E1" w:rsidP="00AF04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04BE">
        <w:rPr>
          <w:rFonts w:ascii="Times New Roman" w:hAnsi="Times New Roman" w:cs="Times New Roman"/>
          <w:b/>
          <w:sz w:val="28"/>
          <w:szCs w:val="28"/>
        </w:rPr>
        <w:t xml:space="preserve">  степени </w:t>
      </w:r>
      <w:r w:rsidRPr="00D2450D">
        <w:rPr>
          <w:rFonts w:ascii="Times New Roman" w:hAnsi="Times New Roman" w:cs="Times New Roman"/>
          <w:sz w:val="28"/>
          <w:szCs w:val="28"/>
        </w:rPr>
        <w:t>– начальные классы</w:t>
      </w:r>
    </w:p>
    <w:p w:rsidR="00F301E1" w:rsidRPr="00D2450D" w:rsidRDefault="00F301E1" w:rsidP="00AF04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 </w:t>
      </w:r>
      <w:r w:rsidRPr="00AF04BE">
        <w:rPr>
          <w:rFonts w:ascii="Times New Roman" w:hAnsi="Times New Roman" w:cs="Times New Roman"/>
          <w:b/>
          <w:sz w:val="28"/>
          <w:szCs w:val="28"/>
        </w:rPr>
        <w:t>II степени</w:t>
      </w:r>
      <w:r w:rsidRPr="00D2450D">
        <w:rPr>
          <w:rFonts w:ascii="Times New Roman" w:hAnsi="Times New Roman" w:cs="Times New Roman"/>
          <w:sz w:val="28"/>
          <w:szCs w:val="28"/>
        </w:rPr>
        <w:t xml:space="preserve"> – основная школа;</w:t>
      </w:r>
    </w:p>
    <w:p w:rsidR="00F301E1" w:rsidRPr="00D2450D" w:rsidRDefault="00F301E1" w:rsidP="00AF04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В течение нескольких лет педагогический коллектив знакомился, изучал и апробировал различные педагогические технологии . для достижения новых целей образования школа выбрала стратегическую идею- реализацию личностно-ориентированного образования.</w:t>
      </w:r>
    </w:p>
    <w:p w:rsidR="00F301E1" w:rsidRPr="00AF04BE" w:rsidRDefault="00F301E1" w:rsidP="00AF04B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4BE">
        <w:rPr>
          <w:rFonts w:ascii="Times New Roman" w:hAnsi="Times New Roman" w:cs="Times New Roman"/>
          <w:b/>
          <w:sz w:val="28"/>
          <w:szCs w:val="28"/>
        </w:rPr>
        <w:t>Система личностно-ориентированного образования в адаптивной школе должна состоять из следующих подсистем:</w:t>
      </w:r>
    </w:p>
    <w:p w:rsidR="00AF04BE" w:rsidRPr="00D2450D" w:rsidRDefault="00AF04BE" w:rsidP="00AF04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6380"/>
        <w:gridCol w:w="3367"/>
      </w:tblGrid>
      <w:tr w:rsidR="00F301E1" w:rsidRPr="00D2450D" w:rsidTr="00C3224D">
        <w:tc>
          <w:tcPr>
            <w:tcW w:w="9747" w:type="dxa"/>
            <w:gridSpan w:val="2"/>
          </w:tcPr>
          <w:p w:rsidR="00F301E1" w:rsidRPr="00D2450D" w:rsidRDefault="00F301E1" w:rsidP="00D2450D">
            <w:pPr>
              <w:pStyle w:val="a3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Система личностно-ориентированного образования.</w:t>
            </w:r>
          </w:p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E1" w:rsidRPr="00D2450D" w:rsidTr="00C3224D">
        <w:tc>
          <w:tcPr>
            <w:tcW w:w="6380" w:type="dxa"/>
          </w:tcPr>
          <w:p w:rsidR="00F301E1" w:rsidRPr="00D2450D" w:rsidRDefault="00F301E1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1.Психолого-педагогическое сопровождение развития ребенка</w:t>
            </w:r>
          </w:p>
        </w:tc>
        <w:tc>
          <w:tcPr>
            <w:tcW w:w="3367" w:type="dxa"/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служба </w:t>
            </w:r>
          </w:p>
        </w:tc>
      </w:tr>
      <w:tr w:rsidR="00F301E1" w:rsidRPr="00D2450D" w:rsidTr="00C3224D">
        <w:tc>
          <w:tcPr>
            <w:tcW w:w="6380" w:type="dxa"/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2.Классно –урочные занятия</w:t>
            </w:r>
          </w:p>
        </w:tc>
        <w:tc>
          <w:tcPr>
            <w:tcW w:w="3367" w:type="dxa"/>
            <w:vMerge w:val="restart"/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F301E1" w:rsidRPr="00D2450D" w:rsidTr="00C3224D">
        <w:tc>
          <w:tcPr>
            <w:tcW w:w="6380" w:type="dxa"/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3 . </w:t>
            </w:r>
            <w:r w:rsidR="00C3224D" w:rsidRPr="00D245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анятия по выбору учащихся, элективные курсы, профили</w:t>
            </w:r>
          </w:p>
        </w:tc>
        <w:tc>
          <w:tcPr>
            <w:tcW w:w="3367" w:type="dxa"/>
            <w:vMerge/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E1" w:rsidRPr="00D2450D" w:rsidTr="00C3224D">
        <w:tc>
          <w:tcPr>
            <w:tcW w:w="6380" w:type="dxa"/>
            <w:tcBorders>
              <w:bottom w:val="single" w:sz="4" w:space="0" w:color="auto"/>
            </w:tcBorders>
          </w:tcPr>
          <w:p w:rsidR="00F301E1" w:rsidRPr="00D2450D" w:rsidRDefault="00F301E1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4 . Самообразование</w:t>
            </w: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E1" w:rsidRPr="00D2450D" w:rsidTr="00C3224D">
        <w:tc>
          <w:tcPr>
            <w:tcW w:w="6380" w:type="dxa"/>
            <w:tcBorders>
              <w:top w:val="single" w:sz="4" w:space="0" w:color="auto"/>
            </w:tcBorders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5 . </w:t>
            </w:r>
            <w:r w:rsidR="00C3224D" w:rsidRPr="00D245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неурочная работа школы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</w:tcBorders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</w:tr>
      <w:tr w:rsidR="00F301E1" w:rsidRPr="00D2450D" w:rsidTr="00C3224D">
        <w:tc>
          <w:tcPr>
            <w:tcW w:w="6380" w:type="dxa"/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6 . </w:t>
            </w:r>
            <w:r w:rsidR="00C3224D" w:rsidRPr="00D245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бщешкольное ученическое соуправление и самоуправление</w:t>
            </w:r>
          </w:p>
        </w:tc>
        <w:tc>
          <w:tcPr>
            <w:tcW w:w="3367" w:type="dxa"/>
            <w:vMerge/>
          </w:tcPr>
          <w:p w:rsidR="00F301E1" w:rsidRPr="00D2450D" w:rsidRDefault="00F301E1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4D" w:rsidRPr="00D2450D" w:rsidTr="00C3224D">
        <w:tc>
          <w:tcPr>
            <w:tcW w:w="6380" w:type="dxa"/>
          </w:tcPr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7 .  Трудовая деятельность учащихся</w:t>
            </w:r>
          </w:p>
        </w:tc>
        <w:tc>
          <w:tcPr>
            <w:tcW w:w="3367" w:type="dxa"/>
            <w:vMerge w:val="restart"/>
          </w:tcPr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Социальная соужба</w:t>
            </w:r>
          </w:p>
        </w:tc>
      </w:tr>
      <w:tr w:rsidR="00C3224D" w:rsidRPr="00D2450D" w:rsidTr="00C3224D">
        <w:tc>
          <w:tcPr>
            <w:tcW w:w="6380" w:type="dxa"/>
          </w:tcPr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8 . Сохранение и укрепление здоровья школьников, социальная адаптация ребенка</w:t>
            </w:r>
          </w:p>
        </w:tc>
        <w:tc>
          <w:tcPr>
            <w:tcW w:w="3367" w:type="dxa"/>
            <w:vMerge/>
          </w:tcPr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1E1" w:rsidRPr="00D2450D" w:rsidRDefault="00F301E1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224D" w:rsidRPr="00D2450D" w:rsidRDefault="00C3224D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224D" w:rsidRPr="00D2450D" w:rsidRDefault="00C3224D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Личностно -ориентированного образования  в школе направлено на воспитание каждого ученика внутренне свободной личностью, ищущей своё место в обществе в соответствии со своими задатками, формирующимися ценностными ориентациями,  интересами и склонностями с тем, чтобы жить полной, осмысленной и творческой жизнью.</w:t>
      </w:r>
    </w:p>
    <w:p w:rsidR="00C3224D" w:rsidRPr="00D2450D" w:rsidRDefault="00C3224D" w:rsidP="00AF04B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В основу учебно-образовательного процесса педагогический коллектив закладывает следующие </w:t>
      </w:r>
      <w:r w:rsidRPr="00B62DA9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604767" w:rsidRPr="00D2450D" w:rsidRDefault="00604767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224D" w:rsidRDefault="00C3224D" w:rsidP="00B62DA9">
      <w:pPr>
        <w:pStyle w:val="a3"/>
        <w:ind w:left="1440"/>
        <w:jc w:val="center"/>
        <w:rPr>
          <w:rFonts w:ascii="Times New Roman" w:hAnsi="Times New Roman" w:cs="Times New Roman"/>
          <w:caps/>
          <w:sz w:val="32"/>
          <w:szCs w:val="28"/>
        </w:rPr>
      </w:pPr>
      <w:r w:rsidRPr="00B62DA9">
        <w:rPr>
          <w:rFonts w:ascii="Times New Roman" w:hAnsi="Times New Roman" w:cs="Times New Roman"/>
          <w:caps/>
          <w:sz w:val="32"/>
          <w:szCs w:val="28"/>
        </w:rPr>
        <w:t>Развитие интеллектуальных способностей учащихся и учителей</w:t>
      </w:r>
    </w:p>
    <w:p w:rsidR="00B62DA9" w:rsidRPr="00B62DA9" w:rsidRDefault="00B62DA9" w:rsidP="00B62DA9">
      <w:pPr>
        <w:pStyle w:val="a3"/>
        <w:ind w:left="1440"/>
        <w:jc w:val="center"/>
        <w:rPr>
          <w:rFonts w:ascii="Times New Roman" w:hAnsi="Times New Roman" w:cs="Times New Roman"/>
          <w:caps/>
          <w:sz w:val="32"/>
          <w:szCs w:val="28"/>
        </w:rPr>
      </w:pPr>
    </w:p>
    <w:tbl>
      <w:tblPr>
        <w:tblStyle w:val="a4"/>
        <w:tblW w:w="0" w:type="auto"/>
        <w:tblInd w:w="609" w:type="dxa"/>
        <w:tblLook w:val="04A0"/>
      </w:tblPr>
      <w:tblGrid>
        <w:gridCol w:w="4063"/>
        <w:gridCol w:w="4068"/>
      </w:tblGrid>
      <w:tr w:rsidR="00C3224D" w:rsidRPr="00D2450D" w:rsidTr="00B62DA9">
        <w:tc>
          <w:tcPr>
            <w:tcW w:w="4063" w:type="dxa"/>
          </w:tcPr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068" w:type="dxa"/>
          </w:tcPr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C3224D" w:rsidRPr="00D2450D" w:rsidTr="00B62DA9">
        <w:tc>
          <w:tcPr>
            <w:tcW w:w="4063" w:type="dxa"/>
          </w:tcPr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действующая система с одаренными детьми;</w:t>
            </w:r>
          </w:p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-олимпиады, творческие конкурсы, конференции;</w:t>
            </w:r>
          </w:p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-интеллектуальные игры;</w:t>
            </w:r>
          </w:p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возможность деления классов на группы;</w:t>
            </w:r>
          </w:p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-наличие медиатеки</w:t>
            </w:r>
          </w:p>
        </w:tc>
        <w:tc>
          <w:tcPr>
            <w:tcW w:w="4068" w:type="dxa"/>
          </w:tcPr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отсутствие системы работы со средним, слабыми учащимися по развитию их интеллектуальных способностей;</w:t>
            </w:r>
          </w:p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преобладание «натаскивающих» индивидуальных и групповых занятий в ущерб « развивающим»;</w:t>
            </w:r>
          </w:p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снижение мотивации учения за счёт приоритета оценки над знаниями;</w:t>
            </w:r>
          </w:p>
          <w:p w:rsidR="00C3224D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-умственные, психологические, нервные перегрузки учеников и учителей;</w:t>
            </w:r>
          </w:p>
          <w:p w:rsidR="00604767" w:rsidRPr="00D2450D" w:rsidRDefault="00C3224D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недостаточность информационной поддержки</w:t>
            </w:r>
            <w:r w:rsidR="00604767" w:rsidRPr="00D245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-отсутствие профиля;</w:t>
            </w:r>
          </w:p>
          <w:p w:rsidR="00C3224D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отсутствие индивидуальных программ;</w:t>
            </w:r>
            <w:r w:rsidR="00C3224D"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-невысокий уровень 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отсутствие разнообразного учебного плана</w:t>
            </w:r>
          </w:p>
        </w:tc>
      </w:tr>
      <w:tr w:rsidR="00C3224D" w:rsidRPr="00D2450D" w:rsidTr="00B62DA9">
        <w:tc>
          <w:tcPr>
            <w:tcW w:w="4063" w:type="dxa"/>
          </w:tcPr>
          <w:p w:rsidR="00C3224D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Возможности </w:t>
            </w:r>
          </w:p>
        </w:tc>
        <w:tc>
          <w:tcPr>
            <w:tcW w:w="4068" w:type="dxa"/>
          </w:tcPr>
          <w:p w:rsidR="00C3224D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Ограничение и риск </w:t>
            </w:r>
          </w:p>
        </w:tc>
      </w:tr>
      <w:tr w:rsidR="00C3224D" w:rsidRPr="00D2450D" w:rsidTr="00B62DA9">
        <w:tc>
          <w:tcPr>
            <w:tcW w:w="4063" w:type="dxa"/>
          </w:tcPr>
          <w:p w:rsidR="00C3224D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-районная система олимпиад, научно-практических конференции;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Множество интеллектуальные конкурсов различного уровня;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 дополнительного образования;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-возможность повышать квалификацию педагогов </w:t>
            </w:r>
          </w:p>
        </w:tc>
        <w:tc>
          <w:tcPr>
            <w:tcW w:w="4068" w:type="dxa"/>
          </w:tcPr>
          <w:p w:rsidR="00C3224D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удаленность от центра;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-социальный заказ;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-несовпадение социального заказа государства и родителей</w:t>
            </w:r>
          </w:p>
        </w:tc>
      </w:tr>
    </w:tbl>
    <w:p w:rsidR="00C3224D" w:rsidRPr="00D2450D" w:rsidRDefault="00C3224D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604767" w:rsidP="00B62DA9">
      <w:pPr>
        <w:pStyle w:val="a3"/>
        <w:ind w:left="14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2DA9">
        <w:rPr>
          <w:rFonts w:ascii="Times New Roman" w:hAnsi="Times New Roman" w:cs="Times New Roman"/>
          <w:caps/>
          <w:sz w:val="28"/>
          <w:szCs w:val="28"/>
        </w:rPr>
        <w:t>РАЗВИТИЕ ФИЗИЧЕСКИХ способностей</w:t>
      </w:r>
    </w:p>
    <w:p w:rsidR="00F301E1" w:rsidRPr="00B62DA9" w:rsidRDefault="00604767" w:rsidP="00B62DA9">
      <w:pPr>
        <w:pStyle w:val="a3"/>
        <w:ind w:left="14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2DA9">
        <w:rPr>
          <w:rFonts w:ascii="Times New Roman" w:hAnsi="Times New Roman" w:cs="Times New Roman"/>
          <w:caps/>
          <w:sz w:val="28"/>
          <w:szCs w:val="28"/>
        </w:rPr>
        <w:t>учащихся и учителей</w:t>
      </w:r>
    </w:p>
    <w:p w:rsidR="00604767" w:rsidRPr="00D2450D" w:rsidRDefault="00604767" w:rsidP="00D2450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14" w:type="dxa"/>
        <w:tblLook w:val="04A0"/>
      </w:tblPr>
      <w:tblGrid>
        <w:gridCol w:w="4082"/>
        <w:gridCol w:w="4049"/>
      </w:tblGrid>
      <w:tr w:rsidR="00604767" w:rsidRPr="00D2450D" w:rsidTr="00B62DA9">
        <w:tc>
          <w:tcPr>
            <w:tcW w:w="4082" w:type="dxa"/>
          </w:tcPr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049" w:type="dxa"/>
          </w:tcPr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604767" w:rsidRPr="00D2450D" w:rsidTr="00B62DA9">
        <w:tc>
          <w:tcPr>
            <w:tcW w:w="4082" w:type="dxa"/>
          </w:tcPr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наличие спортивной площадки;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-дни здоровия;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-физминутки на уроках;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-система профилактических мероприятий (проведение вакцинации);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-спортивные соревнование в школе;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-уроки ОБЖ</w:t>
            </w:r>
          </w:p>
        </w:tc>
        <w:tc>
          <w:tcPr>
            <w:tcW w:w="4049" w:type="dxa"/>
          </w:tcPr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необходимость физио и диагностического оборудование;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низкое материальное обеспечение спортивных занятий;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низкий процент посещаемости секций;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-нет группы здоровья учителей;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нет оздоровительных поездок детей и учителей;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-необходимость улучшения ассортимента питания;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67" w:rsidRPr="00D2450D" w:rsidTr="00B62DA9">
        <w:tc>
          <w:tcPr>
            <w:tcW w:w="4082" w:type="dxa"/>
          </w:tcPr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Возможности </w:t>
            </w:r>
          </w:p>
        </w:tc>
        <w:tc>
          <w:tcPr>
            <w:tcW w:w="4049" w:type="dxa"/>
          </w:tcPr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Ограничение и риск </w:t>
            </w:r>
          </w:p>
        </w:tc>
      </w:tr>
      <w:tr w:rsidR="00604767" w:rsidRPr="00D2450D" w:rsidTr="00B62DA9">
        <w:tc>
          <w:tcPr>
            <w:tcW w:w="4082" w:type="dxa"/>
          </w:tcPr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-районн</w:t>
            </w:r>
            <w:r w:rsidR="00264DE4" w:rsidRPr="00D2450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DE4" w:rsidRPr="00D2450D">
              <w:rPr>
                <w:rFonts w:ascii="Times New Roman" w:hAnsi="Times New Roman" w:cs="Times New Roman"/>
                <w:sz w:val="28"/>
                <w:szCs w:val="28"/>
              </w:rPr>
              <w:t>соревнование, спартакиады, турслет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767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-наличие филиала ДЮСШОР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4DE4" w:rsidRPr="00D2450D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</w:t>
            </w:r>
          </w:p>
        </w:tc>
        <w:tc>
          <w:tcPr>
            <w:tcW w:w="4049" w:type="dxa"/>
          </w:tcPr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4DE4" w:rsidRPr="00D2450D">
              <w:rPr>
                <w:rFonts w:ascii="Times New Roman" w:hAnsi="Times New Roman" w:cs="Times New Roman"/>
                <w:sz w:val="28"/>
                <w:szCs w:val="28"/>
              </w:rPr>
              <w:t>отсутствие финансирования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DE4" w:rsidRPr="00D2450D">
              <w:rPr>
                <w:rFonts w:ascii="Times New Roman" w:hAnsi="Times New Roman" w:cs="Times New Roman"/>
                <w:sz w:val="28"/>
                <w:szCs w:val="28"/>
              </w:rPr>
              <w:t>плохое медицинское обслуживание в селе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767" w:rsidRPr="00D2450D" w:rsidRDefault="0060476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DE4" w:rsidRPr="00D2450D">
              <w:rPr>
                <w:rFonts w:ascii="Times New Roman" w:hAnsi="Times New Roman" w:cs="Times New Roman"/>
                <w:sz w:val="28"/>
                <w:szCs w:val="28"/>
              </w:rPr>
              <w:t>неблагополучная ситуация в социуме по вредным привычкам</w:t>
            </w:r>
          </w:p>
        </w:tc>
      </w:tr>
    </w:tbl>
    <w:p w:rsidR="00487CA3" w:rsidRDefault="00487CA3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Pr="00D2450D" w:rsidRDefault="00B62DA9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264DE4" w:rsidP="00B62DA9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2DA9">
        <w:rPr>
          <w:rFonts w:ascii="Times New Roman" w:hAnsi="Times New Roman" w:cs="Times New Roman"/>
          <w:caps/>
          <w:sz w:val="28"/>
          <w:szCs w:val="28"/>
        </w:rPr>
        <w:t xml:space="preserve">РАЗВИТИЕ ТВОРЧЕСКИХ способностей </w:t>
      </w:r>
    </w:p>
    <w:p w:rsidR="005D15E0" w:rsidRPr="00B62DA9" w:rsidRDefault="00264DE4" w:rsidP="00B62DA9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2DA9">
        <w:rPr>
          <w:rFonts w:ascii="Times New Roman" w:hAnsi="Times New Roman" w:cs="Times New Roman"/>
          <w:caps/>
          <w:sz w:val="28"/>
          <w:szCs w:val="28"/>
        </w:rPr>
        <w:t>учащихся и учителей</w:t>
      </w:r>
    </w:p>
    <w:tbl>
      <w:tblPr>
        <w:tblStyle w:val="a4"/>
        <w:tblW w:w="0" w:type="auto"/>
        <w:tblInd w:w="819" w:type="dxa"/>
        <w:tblLook w:val="04A0"/>
      </w:tblPr>
      <w:tblGrid>
        <w:gridCol w:w="4075"/>
        <w:gridCol w:w="4056"/>
      </w:tblGrid>
      <w:tr w:rsidR="00264DE4" w:rsidRPr="00D2450D" w:rsidTr="00B62DA9">
        <w:tc>
          <w:tcPr>
            <w:tcW w:w="4075" w:type="dxa"/>
          </w:tcPr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056" w:type="dxa"/>
          </w:tcPr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264DE4" w:rsidRPr="00D2450D" w:rsidTr="00B62DA9">
        <w:tc>
          <w:tcPr>
            <w:tcW w:w="4075" w:type="dxa"/>
          </w:tcPr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множество творческих конкурсов;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-предметные доклады, в рамках которых творчество проявляют и дети и педагоги;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-утренники, вечера для учеников</w:t>
            </w:r>
          </w:p>
        </w:tc>
        <w:tc>
          <w:tcPr>
            <w:tcW w:w="4056" w:type="dxa"/>
          </w:tcPr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насыщенность учебно-воспитательного процесса оставляет мало времени для творчества;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недостаток творческой инициативы со стороны учащихся;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слабая материальная база;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-нехватка специалистов определенного направления;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учитель не всегда свободен в выборе программ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E4" w:rsidRPr="00D2450D" w:rsidTr="00B62DA9">
        <w:tc>
          <w:tcPr>
            <w:tcW w:w="4075" w:type="dxa"/>
          </w:tcPr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Возможности </w:t>
            </w:r>
          </w:p>
        </w:tc>
        <w:tc>
          <w:tcPr>
            <w:tcW w:w="4056" w:type="dxa"/>
          </w:tcPr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Ограничение и риск </w:t>
            </w:r>
          </w:p>
        </w:tc>
      </w:tr>
      <w:tr w:rsidR="00264DE4" w:rsidRPr="00D2450D" w:rsidTr="00B62DA9">
        <w:tc>
          <w:tcPr>
            <w:tcW w:w="4075" w:type="dxa"/>
          </w:tcPr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DC5" w:rsidRPr="00D2450D">
              <w:rPr>
                <w:rFonts w:ascii="Times New Roman" w:hAnsi="Times New Roman" w:cs="Times New Roman"/>
                <w:sz w:val="28"/>
                <w:szCs w:val="28"/>
              </w:rPr>
              <w:t>смотры- конкурсы для детей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DC5"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инфраструктуры  дополнительного образования</w:t>
            </w:r>
          </w:p>
        </w:tc>
        <w:tc>
          <w:tcPr>
            <w:tcW w:w="4056" w:type="dxa"/>
          </w:tcPr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5DC5" w:rsidRPr="00D2450D">
              <w:rPr>
                <w:rFonts w:ascii="Times New Roman" w:hAnsi="Times New Roman" w:cs="Times New Roman"/>
                <w:sz w:val="28"/>
                <w:szCs w:val="28"/>
              </w:rPr>
              <w:t>удаленность культурных ценностей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DC5" w:rsidRPr="00D2450D">
              <w:rPr>
                <w:rFonts w:ascii="Times New Roman" w:hAnsi="Times New Roman" w:cs="Times New Roman"/>
                <w:sz w:val="28"/>
                <w:szCs w:val="28"/>
              </w:rPr>
              <w:t>низкий культурный уровень социума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DE4" w:rsidRPr="00D2450D" w:rsidRDefault="00264DE4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DC5" w:rsidRPr="00D2450D">
              <w:rPr>
                <w:rFonts w:ascii="Times New Roman" w:hAnsi="Times New Roman" w:cs="Times New Roman"/>
                <w:sz w:val="28"/>
                <w:szCs w:val="28"/>
              </w:rPr>
              <w:t>низкий социальный статус учителей</w:t>
            </w:r>
          </w:p>
        </w:tc>
      </w:tr>
    </w:tbl>
    <w:p w:rsidR="00D25DC5" w:rsidRPr="00D2450D" w:rsidRDefault="00D25DC5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DC5" w:rsidRPr="00D2450D" w:rsidRDefault="00D25DC5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DC5" w:rsidRPr="00D2450D" w:rsidRDefault="00D25DC5" w:rsidP="00B62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ФОРМИРОВАНИЕ АКТИВНОЙ ГРАЖДАНСКОЙ</w:t>
      </w:r>
    </w:p>
    <w:p w:rsidR="00264DE4" w:rsidRPr="00D2450D" w:rsidRDefault="00D25DC5" w:rsidP="00B62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ПОЗИЦИИ УЧАЩИХСЯ И УЧИТЕЛЕЙ</w:t>
      </w:r>
    </w:p>
    <w:tbl>
      <w:tblPr>
        <w:tblStyle w:val="a4"/>
        <w:tblW w:w="0" w:type="auto"/>
        <w:tblInd w:w="729" w:type="dxa"/>
        <w:tblLook w:val="04A0"/>
      </w:tblPr>
      <w:tblGrid>
        <w:gridCol w:w="4069"/>
        <w:gridCol w:w="4062"/>
      </w:tblGrid>
      <w:tr w:rsidR="00D25DC5" w:rsidRPr="00D2450D" w:rsidTr="00B62DA9">
        <w:tc>
          <w:tcPr>
            <w:tcW w:w="4069" w:type="dxa"/>
          </w:tcPr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062" w:type="dxa"/>
          </w:tcPr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D25DC5" w:rsidRPr="00D2450D" w:rsidTr="00B62DA9">
        <w:tc>
          <w:tcPr>
            <w:tcW w:w="4069" w:type="dxa"/>
          </w:tcPr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-школьное самоуправление;</w:t>
            </w:r>
          </w:p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-тематические часы, конкурсы, викторины;</w:t>
            </w:r>
          </w:p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-тематические стенды, уголки;</w:t>
            </w:r>
          </w:p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-субботники ;</w:t>
            </w:r>
          </w:p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 трудовой десант </w:t>
            </w:r>
          </w:p>
        </w:tc>
        <w:tc>
          <w:tcPr>
            <w:tcW w:w="4062" w:type="dxa"/>
          </w:tcPr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низкая эффективность школьного самоуправления, инициатива идёт от взрослых, а не от детей;</w:t>
            </w:r>
          </w:p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плохая организация и как следствие посещаемость субботников, трудовых десантов;</w:t>
            </w:r>
          </w:p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 низкий культурный уровень учеников, родителей, 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учителей</w:t>
            </w:r>
          </w:p>
          <w:p w:rsidR="00D25DC5" w:rsidRPr="00D2450D" w:rsidRDefault="00D25DC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A32" w:rsidRPr="00D2450D" w:rsidRDefault="00C12A32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C12A32" w:rsidP="00B62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ВОЗМОЖНОСТИ ДЛЯ ПРОФЕССИОНАЛЬНОГО</w:t>
      </w:r>
    </w:p>
    <w:p w:rsidR="00C12A32" w:rsidRPr="00D2450D" w:rsidRDefault="00C12A32" w:rsidP="00B62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САМОУПРАВЛЕНИЯ УЧАЩИХСЯ</w:t>
      </w:r>
    </w:p>
    <w:p w:rsidR="00C12A32" w:rsidRPr="00D2450D" w:rsidRDefault="00C12A32" w:rsidP="00D2450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654" w:type="dxa"/>
        <w:tblLook w:val="04A0"/>
      </w:tblPr>
      <w:tblGrid>
        <w:gridCol w:w="4063"/>
        <w:gridCol w:w="4068"/>
      </w:tblGrid>
      <w:tr w:rsidR="00C12A32" w:rsidRPr="00D2450D" w:rsidTr="00B62DA9">
        <w:tc>
          <w:tcPr>
            <w:tcW w:w="4063" w:type="dxa"/>
          </w:tcPr>
          <w:p w:rsidR="00C12A32" w:rsidRPr="00D2450D" w:rsidRDefault="00C12A32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068" w:type="dxa"/>
          </w:tcPr>
          <w:p w:rsidR="00C12A32" w:rsidRPr="00D2450D" w:rsidRDefault="00C12A32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C12A32" w:rsidRPr="00D2450D" w:rsidTr="00B62DA9">
        <w:tc>
          <w:tcPr>
            <w:tcW w:w="4063" w:type="dxa"/>
          </w:tcPr>
          <w:p w:rsidR="00C12A32" w:rsidRPr="00D2450D" w:rsidRDefault="00C12A32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Предмет «Технология»;</w:t>
            </w:r>
          </w:p>
          <w:p w:rsidR="00C12A32" w:rsidRPr="00D2450D" w:rsidRDefault="00C12A32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-предметные доклады, в рамках которых творчество проявляют и дети и педагоги;</w:t>
            </w:r>
          </w:p>
          <w:p w:rsidR="00C12A32" w:rsidRPr="00D2450D" w:rsidRDefault="00C12A32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-утренники, вечера для учеников</w:t>
            </w:r>
          </w:p>
        </w:tc>
        <w:tc>
          <w:tcPr>
            <w:tcW w:w="4068" w:type="dxa"/>
          </w:tcPr>
          <w:p w:rsidR="00C12A32" w:rsidRPr="00D2450D" w:rsidRDefault="00C12A32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не разрабатываются спецкурсы по выбору;</w:t>
            </w:r>
          </w:p>
          <w:p w:rsidR="00C12A32" w:rsidRPr="00D2450D" w:rsidRDefault="00C12A32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слабое информационное обеспечение;</w:t>
            </w:r>
          </w:p>
          <w:p w:rsidR="00C12A32" w:rsidRPr="00D2450D" w:rsidRDefault="00C12A32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ограниченные возможности учебного плана;</w:t>
            </w:r>
          </w:p>
          <w:p w:rsidR="00C12A32" w:rsidRPr="00D2450D" w:rsidRDefault="00C12A32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12A32" w:rsidRPr="00D2450D" w:rsidRDefault="00C12A32" w:rsidP="00D2450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C12A32" w:rsidP="00B62DA9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СПОСОБНОСТЬ К СОЦИАЛЬНОЙ АДАПТАЦИИ</w:t>
      </w:r>
    </w:p>
    <w:p w:rsidR="00D25DC5" w:rsidRPr="00D2450D" w:rsidRDefault="00C12A32" w:rsidP="00B62DA9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 xml:space="preserve"> УЧАЩИХСЯ И УЧИТЕЛЕЙ</w:t>
      </w:r>
    </w:p>
    <w:tbl>
      <w:tblPr>
        <w:tblStyle w:val="a4"/>
        <w:tblW w:w="0" w:type="auto"/>
        <w:tblInd w:w="699" w:type="dxa"/>
        <w:tblLook w:val="04A0"/>
      </w:tblPr>
      <w:tblGrid>
        <w:gridCol w:w="4063"/>
        <w:gridCol w:w="4068"/>
      </w:tblGrid>
      <w:tr w:rsidR="00E31487" w:rsidRPr="00D2450D" w:rsidTr="00B62DA9">
        <w:tc>
          <w:tcPr>
            <w:tcW w:w="4063" w:type="dxa"/>
          </w:tcPr>
          <w:p w:rsidR="00E31487" w:rsidRPr="00D2450D" w:rsidRDefault="00E3148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068" w:type="dxa"/>
          </w:tcPr>
          <w:p w:rsidR="00E31487" w:rsidRPr="00D2450D" w:rsidRDefault="00E3148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E31487" w:rsidRPr="00D2450D" w:rsidTr="00B62DA9">
        <w:tc>
          <w:tcPr>
            <w:tcW w:w="4063" w:type="dxa"/>
          </w:tcPr>
          <w:p w:rsidR="00E31487" w:rsidRPr="00D2450D" w:rsidRDefault="00E3148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детское самоуправление;</w:t>
            </w:r>
          </w:p>
          <w:p w:rsidR="00E31487" w:rsidRPr="00D2450D" w:rsidRDefault="00E3148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-отсутствие ограничений  по приему;</w:t>
            </w:r>
          </w:p>
          <w:p w:rsidR="00E31487" w:rsidRPr="00D2450D" w:rsidRDefault="00E3148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8" w:type="dxa"/>
          </w:tcPr>
          <w:p w:rsidR="00E31487" w:rsidRPr="00D2450D" w:rsidRDefault="00E3148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нет подготовки к семейной жизни;</w:t>
            </w:r>
          </w:p>
          <w:p w:rsidR="00E31487" w:rsidRPr="00D2450D" w:rsidRDefault="00E3148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отсутствие курса этика и психология;</w:t>
            </w:r>
          </w:p>
          <w:p w:rsidR="00E31487" w:rsidRPr="00D2450D" w:rsidRDefault="00E3148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0675" w:rsidRPr="00D2450D">
              <w:rPr>
                <w:rFonts w:ascii="Times New Roman" w:hAnsi="Times New Roman" w:cs="Times New Roman"/>
                <w:sz w:val="28"/>
                <w:szCs w:val="28"/>
              </w:rPr>
              <w:t>безработица среди родителей</w:t>
            </w:r>
          </w:p>
          <w:p w:rsidR="00E31487" w:rsidRPr="00D2450D" w:rsidRDefault="00E31487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F0675" w:rsidRPr="00D2450D" w:rsidRDefault="000F0675" w:rsidP="00D2450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Default="000F0675" w:rsidP="00B62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ПОТРЕБНОСТЬ В НЕПРЕРЫВНОМ ОБРАЗОВАНИИ</w:t>
      </w:r>
    </w:p>
    <w:p w:rsidR="000F0675" w:rsidRPr="00D2450D" w:rsidRDefault="000F0675" w:rsidP="00B62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УЧИТЕЛЕЙ И ВЫПУСКНИКОВ</w:t>
      </w:r>
    </w:p>
    <w:p w:rsidR="000F0675" w:rsidRPr="00D2450D" w:rsidRDefault="000F0675" w:rsidP="00D2450D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669" w:type="dxa"/>
        <w:tblLook w:val="04A0"/>
      </w:tblPr>
      <w:tblGrid>
        <w:gridCol w:w="4063"/>
        <w:gridCol w:w="4068"/>
      </w:tblGrid>
      <w:tr w:rsidR="000F0675" w:rsidRPr="00D2450D" w:rsidTr="00B62DA9">
        <w:tc>
          <w:tcPr>
            <w:tcW w:w="4063" w:type="dxa"/>
          </w:tcPr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068" w:type="dxa"/>
          </w:tcPr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0F0675" w:rsidRPr="00D2450D" w:rsidTr="00B62DA9">
        <w:tc>
          <w:tcPr>
            <w:tcW w:w="4063" w:type="dxa"/>
          </w:tcPr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-курсовая переподготовка учителей</w:t>
            </w:r>
          </w:p>
        </w:tc>
        <w:tc>
          <w:tcPr>
            <w:tcW w:w="4068" w:type="dxa"/>
          </w:tcPr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низкая посещаемость подготовительных курсов;</w:t>
            </w:r>
          </w:p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31487" w:rsidRDefault="00E31487" w:rsidP="00D2450D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2DA9" w:rsidRPr="00D2450D" w:rsidRDefault="00B62DA9" w:rsidP="00D2450D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675" w:rsidRPr="00D2450D" w:rsidRDefault="000F0675" w:rsidP="00D2450D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lastRenderedPageBreak/>
        <w:t>ВОВЛЕЧЕНИЕ РОДИТЕЛЕЙ В СОВМЕСТНУЮ ДЕЯТЕЛЬНОСТЬ</w:t>
      </w:r>
    </w:p>
    <w:tbl>
      <w:tblPr>
        <w:tblStyle w:val="a4"/>
        <w:tblW w:w="0" w:type="auto"/>
        <w:tblInd w:w="819" w:type="dxa"/>
        <w:tblLook w:val="04A0"/>
      </w:tblPr>
      <w:tblGrid>
        <w:gridCol w:w="4063"/>
        <w:gridCol w:w="4068"/>
      </w:tblGrid>
      <w:tr w:rsidR="000F0675" w:rsidRPr="00D2450D" w:rsidTr="00B62DA9">
        <w:tc>
          <w:tcPr>
            <w:tcW w:w="4063" w:type="dxa"/>
          </w:tcPr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068" w:type="dxa"/>
          </w:tcPr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0F0675" w:rsidRPr="00D2450D" w:rsidTr="00B62DA9">
        <w:tc>
          <w:tcPr>
            <w:tcW w:w="4063" w:type="dxa"/>
          </w:tcPr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активное участие родителей в ремонте школы;</w:t>
            </w:r>
          </w:p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-традиционный концерт ко Дню матери и 8 марта;</w:t>
            </w:r>
          </w:p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-просветительская работа с родителями</w:t>
            </w:r>
          </w:p>
        </w:tc>
        <w:tc>
          <w:tcPr>
            <w:tcW w:w="4068" w:type="dxa"/>
          </w:tcPr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плохая посещаемость родительских собраний</w:t>
            </w:r>
          </w:p>
          <w:p w:rsidR="000F0675" w:rsidRPr="00D2450D" w:rsidRDefault="000F0675" w:rsidP="00D245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F0675" w:rsidRDefault="000F0675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75" w:rsidRPr="00D2450D" w:rsidRDefault="000F0675" w:rsidP="00B62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50D">
        <w:rPr>
          <w:rFonts w:ascii="Times New Roman" w:hAnsi="Times New Roman" w:cs="Times New Roman"/>
          <w:sz w:val="28"/>
          <w:szCs w:val="28"/>
        </w:rPr>
        <w:t>ПЛАН РЕАЛИЗАЦИИ ПРОГРАММЫ РАЗВИТИЯ</w:t>
      </w:r>
    </w:p>
    <w:tbl>
      <w:tblPr>
        <w:tblStyle w:val="a4"/>
        <w:tblW w:w="0" w:type="auto"/>
        <w:tblLook w:val="04A0"/>
      </w:tblPr>
      <w:tblGrid>
        <w:gridCol w:w="2577"/>
        <w:gridCol w:w="4553"/>
        <w:gridCol w:w="2441"/>
      </w:tblGrid>
      <w:tr w:rsidR="000F0675" w:rsidRPr="00D2450D" w:rsidTr="00D835F2">
        <w:tc>
          <w:tcPr>
            <w:tcW w:w="2144" w:type="dxa"/>
          </w:tcPr>
          <w:p w:rsidR="000F0675" w:rsidRPr="00D2450D" w:rsidRDefault="000F0675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10" w:type="dxa"/>
          </w:tcPr>
          <w:p w:rsidR="000F0675" w:rsidRPr="00D2450D" w:rsidRDefault="000F0675" w:rsidP="00B6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</w:tcPr>
          <w:p w:rsidR="000F0675" w:rsidRPr="00D2450D" w:rsidRDefault="000F0675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0F0675" w:rsidRPr="00D2450D" w:rsidTr="00D835F2">
        <w:tc>
          <w:tcPr>
            <w:tcW w:w="2144" w:type="dxa"/>
          </w:tcPr>
          <w:p w:rsidR="000F0675" w:rsidRPr="00D2450D" w:rsidRDefault="000F0675" w:rsidP="00D2450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Организация пришкольного образования</w:t>
            </w:r>
          </w:p>
        </w:tc>
        <w:tc>
          <w:tcPr>
            <w:tcW w:w="4910" w:type="dxa"/>
          </w:tcPr>
          <w:p w:rsidR="000F0675" w:rsidRPr="00D2450D" w:rsidRDefault="000F0675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-серия родительских собраний по теме «Подготовка к школе» (с участием учителей и медработников)</w:t>
            </w:r>
          </w:p>
          <w:p w:rsidR="000F0675" w:rsidRPr="00D2450D" w:rsidRDefault="000F0675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изучение и утверждение  списка детей через подворной обход, идущих в первый класс</w:t>
            </w:r>
          </w:p>
        </w:tc>
        <w:tc>
          <w:tcPr>
            <w:tcW w:w="2517" w:type="dxa"/>
          </w:tcPr>
          <w:p w:rsidR="000F0675" w:rsidRPr="00D2450D" w:rsidRDefault="000F0675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0F0675" w:rsidRPr="00D2450D" w:rsidTr="00D835F2">
        <w:tc>
          <w:tcPr>
            <w:tcW w:w="2144" w:type="dxa"/>
          </w:tcPr>
          <w:p w:rsidR="000F0675" w:rsidRPr="00D2450D" w:rsidRDefault="000F0675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2.Организация учебного процесса</w:t>
            </w:r>
          </w:p>
        </w:tc>
        <w:tc>
          <w:tcPr>
            <w:tcW w:w="4910" w:type="dxa"/>
          </w:tcPr>
          <w:p w:rsidR="000F0675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обновление и совершенствование программ обучения.</w:t>
            </w:r>
          </w:p>
          <w:p w:rsidR="00D835F2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-интеграция в образовательный процесс современных технологий.</w:t>
            </w:r>
          </w:p>
          <w:p w:rsidR="00D835F2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-Интеграция основного и дополнительного образования классно-урочной и внеклассной деятельности</w:t>
            </w:r>
          </w:p>
        </w:tc>
        <w:tc>
          <w:tcPr>
            <w:tcW w:w="2517" w:type="dxa"/>
          </w:tcPr>
          <w:p w:rsidR="000F0675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0F0675" w:rsidRPr="00D2450D" w:rsidTr="00D835F2">
        <w:tc>
          <w:tcPr>
            <w:tcW w:w="2144" w:type="dxa"/>
          </w:tcPr>
          <w:p w:rsidR="000F0675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3 . Сохранение здоровья учащихся</w:t>
            </w:r>
          </w:p>
        </w:tc>
        <w:tc>
          <w:tcPr>
            <w:tcW w:w="4910" w:type="dxa"/>
          </w:tcPr>
          <w:p w:rsidR="000F0675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-обследование детей, поступающих в школу, выделение «группы риска»</w:t>
            </w:r>
          </w:p>
          <w:p w:rsidR="00D835F2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-мониторинг состояния здоровья учащихся от1-го до 9 –го класса</w:t>
            </w:r>
          </w:p>
          <w:p w:rsidR="00D835F2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контроля выполнения санитарных правил;</w:t>
            </w:r>
          </w:p>
          <w:p w:rsidR="00D835F2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принятие программы внедрения здоровьесбе</w:t>
            </w:r>
            <w:r w:rsidR="00B62DA9">
              <w:rPr>
                <w:rFonts w:ascii="Times New Roman" w:hAnsi="Times New Roman" w:cs="Times New Roman"/>
                <w:sz w:val="28"/>
                <w:szCs w:val="28"/>
              </w:rPr>
              <w:t>регающих технология в образова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тельный процесс;</w:t>
            </w:r>
          </w:p>
          <w:p w:rsidR="00D835F2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-приобретение спортинвентаря;</w:t>
            </w:r>
          </w:p>
          <w:p w:rsidR="00D835F2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дней здоровья, проведение спортивных соревнований на всех ступенях 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обучения;</w:t>
            </w:r>
          </w:p>
          <w:p w:rsidR="00D835F2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-проведение тренингов общения для педагогов (по заявкам)</w:t>
            </w:r>
          </w:p>
        </w:tc>
        <w:tc>
          <w:tcPr>
            <w:tcW w:w="2517" w:type="dxa"/>
          </w:tcPr>
          <w:p w:rsidR="000F0675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F2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</w:p>
        </w:tc>
      </w:tr>
      <w:tr w:rsidR="000F0675" w:rsidRPr="00D2450D" w:rsidTr="00D835F2">
        <w:tc>
          <w:tcPr>
            <w:tcW w:w="2144" w:type="dxa"/>
          </w:tcPr>
          <w:p w:rsidR="000F0675" w:rsidRPr="00D2450D" w:rsidRDefault="00D835F2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. система воспитания </w:t>
            </w:r>
          </w:p>
        </w:tc>
        <w:tc>
          <w:tcPr>
            <w:tcW w:w="4910" w:type="dxa"/>
          </w:tcPr>
          <w:p w:rsidR="000F0675" w:rsidRPr="00D2450D" w:rsidRDefault="00D835F2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-систематизация и изучение материалов психологической службы, направленных на психологическую поддержку </w:t>
            </w:r>
            <w:r w:rsidR="0094581A"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 образовательного процесса в ситуации выбора.</w:t>
            </w:r>
          </w:p>
          <w:p w:rsidR="0094581A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участия в конкурсах, олимпиадах, соревнованиях, проектах творческих коллективов и отдельных учащихся</w:t>
            </w:r>
          </w:p>
          <w:p w:rsidR="0094581A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-развитие ученического самоуправления</w:t>
            </w:r>
          </w:p>
        </w:tc>
        <w:tc>
          <w:tcPr>
            <w:tcW w:w="2517" w:type="dxa"/>
          </w:tcPr>
          <w:p w:rsidR="000F0675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2011-2015 </w:t>
            </w:r>
          </w:p>
        </w:tc>
      </w:tr>
      <w:tr w:rsidR="000F0675" w:rsidRPr="00D2450D" w:rsidTr="00D835F2">
        <w:tc>
          <w:tcPr>
            <w:tcW w:w="2144" w:type="dxa"/>
          </w:tcPr>
          <w:p w:rsidR="000F0675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5 . Инновационная деятельность школы</w:t>
            </w:r>
          </w:p>
        </w:tc>
        <w:tc>
          <w:tcPr>
            <w:tcW w:w="4910" w:type="dxa"/>
          </w:tcPr>
          <w:p w:rsidR="000F0675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участие в конкурсах общественно-значимых инновационных проектов</w:t>
            </w:r>
          </w:p>
        </w:tc>
        <w:tc>
          <w:tcPr>
            <w:tcW w:w="2517" w:type="dxa"/>
          </w:tcPr>
          <w:p w:rsidR="000F0675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0F0675" w:rsidRPr="00D2450D" w:rsidTr="00D835F2">
        <w:tc>
          <w:tcPr>
            <w:tcW w:w="2144" w:type="dxa"/>
          </w:tcPr>
          <w:p w:rsidR="000F0675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6 . программа профессионального роста учителя</w:t>
            </w:r>
          </w:p>
        </w:tc>
        <w:tc>
          <w:tcPr>
            <w:tcW w:w="4910" w:type="dxa"/>
          </w:tcPr>
          <w:p w:rsidR="000F0675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педагогов через сеть методической работы в образовательных учреждениях города, края;</w:t>
            </w:r>
          </w:p>
          <w:p w:rsidR="0094581A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-издание учебно-методических разработок учителей</w:t>
            </w:r>
          </w:p>
        </w:tc>
        <w:tc>
          <w:tcPr>
            <w:tcW w:w="2517" w:type="dxa"/>
          </w:tcPr>
          <w:p w:rsidR="000F0675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0F0675" w:rsidRPr="00D2450D" w:rsidTr="00D835F2">
        <w:tc>
          <w:tcPr>
            <w:tcW w:w="2144" w:type="dxa"/>
          </w:tcPr>
          <w:p w:rsidR="000F0675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7 . обеспечение психолого-педагогической поддержки образовательного процесса</w:t>
            </w:r>
          </w:p>
        </w:tc>
        <w:tc>
          <w:tcPr>
            <w:tcW w:w="4910" w:type="dxa"/>
          </w:tcPr>
          <w:p w:rsidR="000F0675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системы психолого-педагогической поддержки учащихся, учителей в кризисные периоды жизни ребенка </w:t>
            </w:r>
          </w:p>
        </w:tc>
        <w:tc>
          <w:tcPr>
            <w:tcW w:w="2517" w:type="dxa"/>
          </w:tcPr>
          <w:p w:rsidR="000F0675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94581A" w:rsidRPr="00D2450D" w:rsidTr="00D835F2">
        <w:tc>
          <w:tcPr>
            <w:tcW w:w="2144" w:type="dxa"/>
          </w:tcPr>
          <w:p w:rsidR="0094581A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8 . Повышение роли семьи в образовательном процессе и построении внешних связей </w:t>
            </w:r>
          </w:p>
        </w:tc>
        <w:tc>
          <w:tcPr>
            <w:tcW w:w="4910" w:type="dxa"/>
          </w:tcPr>
          <w:p w:rsidR="0094581A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об образовательном процессе в школе;</w:t>
            </w:r>
          </w:p>
          <w:p w:rsidR="0094581A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-включение родителей в совместную образовательную деятельность;</w:t>
            </w:r>
          </w:p>
          <w:p w:rsidR="0094581A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-создание родительского всеобуча;</w:t>
            </w:r>
          </w:p>
          <w:p w:rsidR="0094581A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сбор банка данных о выпускниках школы</w:t>
            </w:r>
          </w:p>
          <w:p w:rsidR="0094581A" w:rsidRPr="00D2450D" w:rsidRDefault="0094581A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-вовлечение родителей в общественно-государственное управление ОУ</w:t>
            </w:r>
          </w:p>
        </w:tc>
        <w:tc>
          <w:tcPr>
            <w:tcW w:w="2517" w:type="dxa"/>
          </w:tcPr>
          <w:p w:rsidR="0094581A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94581A" w:rsidRPr="00D2450D" w:rsidTr="00D835F2">
        <w:tc>
          <w:tcPr>
            <w:tcW w:w="2144" w:type="dxa"/>
          </w:tcPr>
          <w:p w:rsidR="0094581A" w:rsidRPr="00D2450D" w:rsidRDefault="0094581A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9 . инвформационно-техническое 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образовательного процесса</w:t>
            </w:r>
          </w:p>
        </w:tc>
        <w:tc>
          <w:tcPr>
            <w:tcW w:w="4910" w:type="dxa"/>
          </w:tcPr>
          <w:p w:rsidR="0094581A" w:rsidRPr="00D2450D" w:rsidRDefault="00771578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-совершенствование системы обучения компьютерным технологиям с использованием 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вариативной части учебного плана, внеклассного дополнительного образования и системы платных образовательных услуг.</w:t>
            </w:r>
          </w:p>
          <w:p w:rsidR="00771578" w:rsidRPr="00D2450D" w:rsidRDefault="00771578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-создание механизмов мотивации учителей для овладения компьютерной грамотностью и информационными технологиями,</w:t>
            </w:r>
          </w:p>
          <w:p w:rsidR="00771578" w:rsidRPr="00D2450D" w:rsidRDefault="00771578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-активация работы по организации детско-взрослых интернет-проектов, - создание собственного </w:t>
            </w:r>
            <w:r w:rsidRPr="00D2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 –сайта школы</w:t>
            </w:r>
          </w:p>
        </w:tc>
        <w:tc>
          <w:tcPr>
            <w:tcW w:w="2517" w:type="dxa"/>
          </w:tcPr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1A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771578" w:rsidRPr="00D2450D" w:rsidTr="00D835F2">
        <w:tc>
          <w:tcPr>
            <w:tcW w:w="2144" w:type="dxa"/>
          </w:tcPr>
          <w:p w:rsidR="00771578" w:rsidRPr="00D2450D" w:rsidRDefault="00771578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. система управление школой</w:t>
            </w:r>
          </w:p>
        </w:tc>
        <w:tc>
          <w:tcPr>
            <w:tcW w:w="4910" w:type="dxa"/>
          </w:tcPr>
          <w:p w:rsidR="00771578" w:rsidRPr="00D2450D" w:rsidRDefault="00771578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самоуправления в школе </w:t>
            </w:r>
          </w:p>
          <w:p w:rsidR="00771578" w:rsidRPr="00D2450D" w:rsidRDefault="00771578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-введение системы договорных отношений между школой и родителями</w:t>
            </w:r>
          </w:p>
          <w:p w:rsidR="00771578" w:rsidRPr="00D2450D" w:rsidRDefault="00771578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- обеспечение широкого информирования и обслуживания .</w:t>
            </w:r>
          </w:p>
          <w:p w:rsidR="00771578" w:rsidRPr="00D2450D" w:rsidRDefault="00771578" w:rsidP="00B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>Программы развития школы и планирования учебно-воспитательного</w:t>
            </w:r>
            <w:r w:rsidR="00B6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50D" w:rsidRPr="00D2450D">
              <w:rPr>
                <w:rFonts w:ascii="Times New Roman" w:hAnsi="Times New Roman" w:cs="Times New Roman"/>
                <w:sz w:val="28"/>
                <w:szCs w:val="28"/>
              </w:rPr>
              <w:t>процесса для всех участников образовательного процесса через школьную газету, через собрания.</w:t>
            </w:r>
          </w:p>
        </w:tc>
        <w:tc>
          <w:tcPr>
            <w:tcW w:w="2517" w:type="dxa"/>
          </w:tcPr>
          <w:p w:rsidR="00771578" w:rsidRPr="00D2450D" w:rsidRDefault="00D2450D" w:rsidP="00D2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0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</w:tbl>
    <w:p w:rsidR="000F0675" w:rsidRPr="00D2450D" w:rsidRDefault="000F0675" w:rsidP="00D245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675" w:rsidRPr="00D2450D" w:rsidSect="00C9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6DF" w:rsidRDefault="00AA46DF" w:rsidP="00263E7F">
      <w:pPr>
        <w:spacing w:after="0" w:line="240" w:lineRule="auto"/>
      </w:pPr>
      <w:r>
        <w:separator/>
      </w:r>
    </w:p>
  </w:endnote>
  <w:endnote w:type="continuationSeparator" w:id="1">
    <w:p w:rsidR="00AA46DF" w:rsidRDefault="00AA46DF" w:rsidP="0026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DF" w:rsidRDefault="00AA46DF" w:rsidP="00263E7F">
      <w:pPr>
        <w:spacing w:after="0" w:line="240" w:lineRule="auto"/>
      </w:pPr>
      <w:r>
        <w:separator/>
      </w:r>
    </w:p>
  </w:footnote>
  <w:footnote w:type="continuationSeparator" w:id="1">
    <w:p w:rsidR="00AA46DF" w:rsidRDefault="00AA46DF" w:rsidP="00263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06A"/>
    <w:multiLevelType w:val="hybridMultilevel"/>
    <w:tmpl w:val="C4EC0334"/>
    <w:lvl w:ilvl="0" w:tplc="20D859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E606F"/>
    <w:multiLevelType w:val="hybridMultilevel"/>
    <w:tmpl w:val="6DD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D264B"/>
    <w:multiLevelType w:val="hybridMultilevel"/>
    <w:tmpl w:val="584A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59FB"/>
    <w:multiLevelType w:val="hybridMultilevel"/>
    <w:tmpl w:val="E8CC63E4"/>
    <w:lvl w:ilvl="0" w:tplc="F15C1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E604EE"/>
    <w:multiLevelType w:val="hybridMultilevel"/>
    <w:tmpl w:val="38D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20A13"/>
    <w:multiLevelType w:val="multilevel"/>
    <w:tmpl w:val="71121D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6D273BEA"/>
    <w:multiLevelType w:val="hybridMultilevel"/>
    <w:tmpl w:val="567E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23F00"/>
    <w:multiLevelType w:val="hybridMultilevel"/>
    <w:tmpl w:val="A7B20B7A"/>
    <w:lvl w:ilvl="0" w:tplc="24CAB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D81EA6"/>
    <w:multiLevelType w:val="hybridMultilevel"/>
    <w:tmpl w:val="27A40FDA"/>
    <w:lvl w:ilvl="0" w:tplc="6E5C4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D60"/>
    <w:rsid w:val="00074554"/>
    <w:rsid w:val="000F0675"/>
    <w:rsid w:val="001D2C22"/>
    <w:rsid w:val="00263E7F"/>
    <w:rsid w:val="00264DE4"/>
    <w:rsid w:val="002F667A"/>
    <w:rsid w:val="0032623B"/>
    <w:rsid w:val="003878F5"/>
    <w:rsid w:val="00397EB1"/>
    <w:rsid w:val="003A507E"/>
    <w:rsid w:val="003C72AF"/>
    <w:rsid w:val="00487CA3"/>
    <w:rsid w:val="004E2720"/>
    <w:rsid w:val="005D15E0"/>
    <w:rsid w:val="00604767"/>
    <w:rsid w:val="00617A3F"/>
    <w:rsid w:val="00690ED3"/>
    <w:rsid w:val="007061E5"/>
    <w:rsid w:val="00757D60"/>
    <w:rsid w:val="0076285B"/>
    <w:rsid w:val="00771578"/>
    <w:rsid w:val="007725C7"/>
    <w:rsid w:val="0088476D"/>
    <w:rsid w:val="008A72D6"/>
    <w:rsid w:val="0094581A"/>
    <w:rsid w:val="00AA46DF"/>
    <w:rsid w:val="00AF04BE"/>
    <w:rsid w:val="00B62DA9"/>
    <w:rsid w:val="00C12A32"/>
    <w:rsid w:val="00C3224D"/>
    <w:rsid w:val="00C679F7"/>
    <w:rsid w:val="00C93634"/>
    <w:rsid w:val="00C97A0B"/>
    <w:rsid w:val="00D2450D"/>
    <w:rsid w:val="00D25DC5"/>
    <w:rsid w:val="00D27FA1"/>
    <w:rsid w:val="00D43AE3"/>
    <w:rsid w:val="00D835F2"/>
    <w:rsid w:val="00D915F7"/>
    <w:rsid w:val="00E31487"/>
    <w:rsid w:val="00F25594"/>
    <w:rsid w:val="00F301E1"/>
    <w:rsid w:val="00FA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29"/>
        <o:r id="V:Rule19" type="connector" idref="#_x0000_s1046"/>
        <o:r id="V:Rule20" type="connector" idref="#_x0000_s1044"/>
        <o:r id="V:Rule21" type="connector" idref="#_x0000_s1034"/>
        <o:r id="V:Rule22" type="connector" idref="#_x0000_s1030"/>
        <o:r id="V:Rule23" type="connector" idref="#_x0000_s1028"/>
        <o:r id="V:Rule24" type="connector" idref="#_x0000_s1050"/>
        <o:r id="V:Rule27" type="connector" idref="#_x0000_s1032"/>
        <o:r id="V:Rule28" type="connector" idref="#_x0000_s1048"/>
        <o:r id="V:Rule29" type="connector" idref="#_x0000_s1047"/>
        <o:r id="V:Rule30" type="connector" idref="#_x0000_s1049"/>
        <o:r id="V:Rule32" type="connector" idref="#_x0000_s1043"/>
        <o:r id="V:Rule33" type="connector" idref="#_x0000_s1026"/>
        <o:r id="V:Rule3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60"/>
    <w:pPr>
      <w:ind w:left="720"/>
      <w:contextualSpacing/>
    </w:pPr>
  </w:style>
  <w:style w:type="table" w:styleId="a4">
    <w:name w:val="Table Grid"/>
    <w:basedOn w:val="a1"/>
    <w:uiPriority w:val="59"/>
    <w:rsid w:val="00617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6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3E7F"/>
  </w:style>
  <w:style w:type="paragraph" w:styleId="a9">
    <w:name w:val="footer"/>
    <w:basedOn w:val="a"/>
    <w:link w:val="aa"/>
    <w:uiPriority w:val="99"/>
    <w:semiHidden/>
    <w:unhideWhenUsed/>
    <w:rsid w:val="0026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высшая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высшая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высшая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62748544"/>
        <c:axId val="63045632"/>
        <c:axId val="62725632"/>
      </c:bar3DChart>
      <c:catAx>
        <c:axId val="62748544"/>
        <c:scaling>
          <c:orientation val="minMax"/>
        </c:scaling>
        <c:axPos val="b"/>
        <c:tickLblPos val="nextTo"/>
        <c:crossAx val="63045632"/>
        <c:crosses val="autoZero"/>
        <c:auto val="1"/>
        <c:lblAlgn val="ctr"/>
        <c:lblOffset val="100"/>
      </c:catAx>
      <c:valAx>
        <c:axId val="63045632"/>
        <c:scaling>
          <c:orientation val="minMax"/>
        </c:scaling>
        <c:axPos val="l"/>
        <c:majorGridlines/>
        <c:numFmt formatCode="General" sourceLinked="1"/>
        <c:tickLblPos val="nextTo"/>
        <c:crossAx val="62748544"/>
        <c:crosses val="autoZero"/>
        <c:crossBetween val="between"/>
      </c:valAx>
      <c:serAx>
        <c:axId val="62725632"/>
        <c:scaling>
          <c:orientation val="minMax"/>
        </c:scaling>
        <c:delete val="1"/>
        <c:axPos val="b"/>
        <c:tickLblPos val="nextTo"/>
        <c:crossAx val="63045632"/>
        <c:crosses val="autoZero"/>
      </c:ser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DB6C-20D9-4737-AEDE-83D7249A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2011-07-18T12:21:00Z</dcterms:created>
  <dcterms:modified xsi:type="dcterms:W3CDTF">2011-07-19T05:39:00Z</dcterms:modified>
</cp:coreProperties>
</file>